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348d" w14:textId="5a83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2023 год</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5 декабря 2022 года № 691</w:t>
      </w:r>
    </w:p>
    <w:p>
      <w:pPr>
        <w:spacing w:after="0"/>
        <w:ind w:left="0"/>
        <w:jc w:val="both"/>
      </w:pPr>
      <w:bookmarkStart w:name="z5"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Тарбагатайский районный акимат ПОСТАНОВЛЯЕТ:</w:t>
      </w:r>
    </w:p>
    <w:bookmarkEnd w:id="0"/>
    <w:bookmarkStart w:name="z6" w:id="1"/>
    <w:p>
      <w:pPr>
        <w:spacing w:after="0"/>
        <w:ind w:left="0"/>
        <w:jc w:val="both"/>
      </w:pPr>
      <w:r>
        <w:rPr>
          <w:rFonts w:ascii="Times New Roman"/>
          <w:b w:val="false"/>
          <w:i w:val="false"/>
          <w:color w:val="000000"/>
          <w:sz w:val="28"/>
        </w:rPr>
        <w:t>
      1. Организациям независимо от организационно-правовой формы и собственности установить квоту рабочих мест на 2023 год:</w:t>
      </w:r>
    </w:p>
    <w:bookmarkEnd w:id="1"/>
    <w:bookmarkStart w:name="z7"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а так же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Тарбагатайского района ВКО "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1) размещение настоящего постановления на интернет-ресурсе акимата Тарбагатайского района.</w:t>
      </w:r>
    </w:p>
    <w:bookmarkEnd w:id="5"/>
    <w:bookmarkStart w:name="z11"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Тарбагатайского района от 4 апреля 2022 года № 288 "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2022 год" (зарегистрировано в Реестре государственной регистрации нормативных правовых актов за № 166218).</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Тарбагатайского района Мамарбаева Болатбек Омарбековича.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Тарбагатайского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w:t>
            </w:r>
            <w:r>
              <w:br/>
            </w:r>
            <w:r>
              <w:rPr>
                <w:rFonts w:ascii="Times New Roman"/>
                <w:b w:val="false"/>
                <w:i w:val="false"/>
                <w:color w:val="000000"/>
                <w:sz w:val="20"/>
              </w:rPr>
              <w:t xml:space="preserve">постановлению акимата района </w:t>
            </w:r>
            <w:r>
              <w:br/>
            </w:r>
            <w:r>
              <w:rPr>
                <w:rFonts w:ascii="Times New Roman"/>
                <w:b w:val="false"/>
                <w:i w:val="false"/>
                <w:color w:val="000000"/>
                <w:sz w:val="20"/>
              </w:rPr>
              <w:t xml:space="preserve">№ 691 </w:t>
            </w:r>
            <w:r>
              <w:br/>
            </w:r>
            <w:r>
              <w:rPr>
                <w:rFonts w:ascii="Times New Roman"/>
                <w:b w:val="false"/>
                <w:i w:val="false"/>
                <w:color w:val="000000"/>
                <w:sz w:val="20"/>
              </w:rPr>
              <w:t>от "05" 12.2022 года</w:t>
            </w:r>
          </w:p>
        </w:tc>
      </w:tr>
    </w:tbl>
    <w:bookmarkStart w:name="z15" w:id="8"/>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предприятия на праве хозяйственного ведения межрайонная больница Тарбагатайского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Тарбагатайского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района </w:t>
            </w:r>
            <w:r>
              <w:br/>
            </w:r>
            <w:r>
              <w:rPr>
                <w:rFonts w:ascii="Times New Roman"/>
                <w:b w:val="false"/>
                <w:i w:val="false"/>
                <w:color w:val="000000"/>
                <w:sz w:val="20"/>
              </w:rPr>
              <w:t xml:space="preserve">№ 691 </w:t>
            </w:r>
            <w:r>
              <w:br/>
            </w:r>
            <w:r>
              <w:rPr>
                <w:rFonts w:ascii="Times New Roman"/>
                <w:b w:val="false"/>
                <w:i w:val="false"/>
                <w:color w:val="000000"/>
                <w:sz w:val="20"/>
              </w:rPr>
              <w:t>от "05" 12.2022 года</w:t>
            </w:r>
          </w:p>
        </w:tc>
      </w:tr>
    </w:tbl>
    <w:bookmarkStart w:name="z17"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рабочих мест для трудоустройства лиц, состоящих на учете службы пробации, а также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"Айзат Курылыс"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"ПМК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"Рыбаки Зайсана"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