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923e5" w14:textId="af923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Тарбагатайского районного маслихата Восточно-Казахстанской области от 31 декабря 2021 года № 13/14-VII "О бюджете Маныракского сельского округа Тарбагатайского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19 апреля 2022 года № 16/14-VII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Маныракского сельского округа Тарбагатайского района на 2022-2024 годы" от 31 декабря 2021 года № 13/14-VII (зарегистрировано в Реестре государственной регистрации нормативных правовых актов под № 164004)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Маныракского сельского округа Тарбагатайского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35 484,0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1 880,0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33 604,0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35 492,5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8,5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8,5 тысяч тенге.";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Используемые остатки бюджетных средств 8,5 тысяч тенге распределить согласно приложению 4 к настоящему решению.";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13/14-VII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Маныракского сельского округа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13/14-VII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