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fa70" w14:textId="b0af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118.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 91 от 28.02.2005 года "О проведении юридической перерегистрации местных исполнительных органов" (с учетом изменений внесенных постановлением АкиматаУрджарского района № 507 от 20.12.2019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Ельтайского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Ельтайского сельского округа У. Мусагалину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от 28.03.2022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Ельтайского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Ельтайского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Ельтайского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Ельтай, улица Бухар, 92, почтовый индекс 071708.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Аппарата имеет заместителя, который назначается на должность и освобождается от должностей всоответствии с законодательством Республики Казахстан, обязанности и полномочия которого определяется первый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Ельтайского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Мусагалин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