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de7a" w14:textId="c46d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2021 года № 11-2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25 ноября 2022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2022-2024 годы" от 27 декабря 2021 года № 11-2 (зарегистрировано в Реестре государственной регистрации нормативных правовых актов № 26321)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11 730 818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1 490 175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139 690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10 094 428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12 060 524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104 537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111 857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-434 243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434 243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111 857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362 320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11-2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12060524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-434243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