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4807" w14:textId="4dc4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Бокейординского районного маслихата от 21 июля 2021 года № 7-6 "Об утверждении Плана по управлению пастбищами и их использованию по Бокейординскому району на 2021-2022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7 сентября 2022 года № 20-2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21 июля 2021года № 7-6 "Об утверждении Плана по управлению пастбищами и их использованию по Бокейординскому району на 2021-2022 годы" следующее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Бокейординскому району на 2021-2022 годы утвержденным указанным решением дополнить подпунктом 7-1) согласно приложениям к настоящему решению: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карту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 согласно приложениям 8, 9, 10, 11, 12, 13, 14 к настоящему Плану.".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Бокейординскому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Бисенский сельский округ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1247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Бокейординскому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Муратсайский сельский округ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6200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Бокейординскому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2021-2022 годы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Урдинский сельский округ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582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Бокейординскому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2021-2022 годы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Сайхинский сельский округ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531100" cy="688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Бокейординскому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2021-2022 годы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Саралжинский сельский округ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Бокейординскому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2021-2022 годы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 Масинский сельский округ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69723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Бокейординскому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2021-2022 годы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23"/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Уялинский сельский округ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69342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