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4022" w14:textId="8c64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Муратсайского сельского округа Бокейординского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30 декабря 2022 года № 25-4.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Муратсайского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39 171тысяч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1 079тысяч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38 092тысяч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39 270тысяч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-99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23 декабря 2022 года №24-1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бюджетах на 2023 года поступление субвенций передаваемой из районного бюджета в сумме 32 794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3-4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№25-4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2024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№25-4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2025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