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0b6a" w14:textId="3e30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№12-18 "О бюджете Трекинского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№12-18 "О бюджете Трекинского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Трекинского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56 795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60 064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–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№12-18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