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ae6e" w14:textId="6c7a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Құрманғазы района Бәйтерек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23 декабря 2022 года № 24-11.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Құрманғазы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55 717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1 517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54 130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56 257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 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Құрманғазы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 "О бюджете района Бәйтерек на 2023-2025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2023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2023 год поступления субвенции передаваемых из районного бюджета в сумме 19 155 тысяч тенге и 18 621 тысяча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24-11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 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56 257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41 345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41 345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41 345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24-11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2024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39 363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24-11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2025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39 363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