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d0c2" w14:textId="eb0d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Сұлу көл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Сұлу көл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57 745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56 771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58 045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 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Сұлу көл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24-2 "О бюджете района Бәйтерек на 2023– 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20 660 тысяч тенге и 13 278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 9-18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