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a431" w14:textId="eaca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2021 года №12-1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 сентября 2022 года № 21-2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2022-2024 годы" от 24 декабря 2021 года №12-1 (зарегистрировано в Реестре государственной регистрации нормативных правовых актов под №26098)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2022 год предусмотрены целевые текущие трансферты бюджетам сельских округов выделяемые за счет средств районного бюджета в общей сумме – 463 393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</w:t>
      </w:r>
      <w:r>
        <w:rPr>
          <w:rFonts w:ascii="Times New Roman"/>
          <w:b w:val="false"/>
          <w:i w:val="false"/>
          <w:color w:val="000000"/>
          <w:sz w:val="28"/>
        </w:rPr>
        <w:t>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2022 года №21-2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12-1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11 904 288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обеспечению деятельности акима 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государвственные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