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0474" w14:textId="ffd0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№13-13 "О бюджете Коктерекского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№13-13 "О бюджете Коктерекского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-805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