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431a" w14:textId="6e84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марта 2018 года № 17-7 "Об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апреля 2022 года № 16-11. Утратило силу решением Каратобинского районного маслихата Западно-Казахстанской области от 7 июня 2024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07.06.2024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марта 2018 года № 17-7 "Об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(зарегистрировано в Реестре государственной регистрации нормативных правовых актов № 5122) следующие изменении: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(зарегистрированным в Реестре государственной регистрации нормативных правовых актов № 16299)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Каратобинского районного маслихата", утвержденной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кадровой работе и двумя другими служащими государственного органа.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