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7a69" w14:textId="aa87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июля 2022 года № 20-1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от 29 декабря 2021 года № 12-2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7 478 733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564 704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6 895 729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7 578 285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27 869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78 106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-127 421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127 421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78 106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99 552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2022 год целевые трансферты из Национального фонда Республики Казахстан, республиканских, областных трансфертов и кредитов на общую сумму 3 132 339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2 310 080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70 024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17 153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65 000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10 208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"Күміс жасқа" – 9 074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23 591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электросетей для 42 участков жилищного строительства в селе Уленты – 21 201 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водопровода для 42 участков жилищного строительства в селе Уленты - 17 601 тысяча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- 641 816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- 589 862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Жыракудык – 497 946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Коздикара – 209 072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дома культуры в селе Алгабас – 83 719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53 813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474 916 тысяч тенге: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2 455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172 156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29 765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53 416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53 909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8 288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26 478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5 086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4 410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5 002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руководящему и основному персоналу государственных организаций культуры и архивных учреждений – 48 970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64 790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269 237 тысяч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9 189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3 730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1 948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(кресла-коляски) – 707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4 322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818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5 885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в качестве социальной помощи – 3 000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243 838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78 106 тысяч тенге: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78 106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2022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№12-2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7 478 733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