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4d7e" w14:textId="f254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22 декабря 2022 года № 27-4.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13.12.2023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Опубликовано: Эталонный контрольный банк НПА РК в электронном виде, 04.01.2023 г.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Сырымского районного маслихата Западно-Казахстанской области от 22 декабря 2022 года № 27-4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5 926 905 тысяч тенге: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994 788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11 726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12 000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4 908 391 тысяча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6 223 409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63 563 тысячи тенге: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130 177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66 614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12 583 тысячи тенге: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12 583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- 372 650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372 650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129 375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309 889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1 - в редакции решения Сырымского районного маслихата </w:t>
      </w:r>
      <w:r>
        <w:rPr>
          <w:rFonts w:ascii="Times New Roman"/>
          <w:b w:val="false"/>
          <w:i/>
          <w:color w:val="000000"/>
          <w:sz w:val="28"/>
        </w:rPr>
        <w:t>Западно-Казахстанской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01.01.2023).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2023-2025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2023 год целевые трансферты из Национального фонда Республики Казахстан, республиканских, областных трансфертов и кредитов на общую сумму 3 539 223 тысячи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Национального фонда Республики Казахстан – 899 314 тысяч тенге: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села Шагырлой – 215 695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села Когерис – 144 542 тысячи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водоснабжение села Кызылагаш – 266 419 тысяч тенге;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культурно-досугового центра в селе Тоганас – 272 658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республиканского бюджета – 144 000 тысяч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социально-уязвимым слоям населения – 144 000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трансфертов из областного бюджета – 2 366 534 тысячи тенге: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53 995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для детей – 7 519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– 104 785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381 тысяча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46 000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газопровода в селе Сасыккол – 7 976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 Алгабас и Караганда – 1 тысяча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 Булан и Жамбыл – 139 943 тысячи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 Кособа и Жаракудук – 115 345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села Коздыкара – 49 602 тысячи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села Шагырлой – 68 924 тысячи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села Когерис – 36 136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села Кызылагаш – 66 605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спортивного зала в селе Жымпиты – 46 660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здания физкультурно-оздоровительного комплекса в селе Булдурты – 223 340 тысяч тенге;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0-14 километров села Кособа – 560 889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14-26 километров села Кособа – 726 039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 улиц Ж. Молдагалиева, Б. Момышулы, С. Жонысова, Е. Сатаева села Жымпиты – 269 992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сельского дома культуры в селе Алгабас – 14 067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 бюджетных кредитов – 129 375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реализацию мер социальной поддержки специалистов – 129 375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3 - в редакции решения Сырымского районного маслихата </w:t>
      </w:r>
      <w:r>
        <w:rPr>
          <w:rFonts w:ascii="Times New Roman"/>
          <w:b w:val="false"/>
          <w:i/>
          <w:color w:val="000000"/>
          <w:sz w:val="28"/>
        </w:rPr>
        <w:t>Западно-Казахстанской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(вводится в действие с 01.01.2023).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Установить на 2023 год норматив распределения доходов, для обеспечения сбалансированности местных бюджетов, по следующим подклассам доходов: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– 100 %;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– 100 %.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2023 год в размере 19 121 тысяча тенге.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31 декабря 2023 года лимит долга местного исполнительного органа района составляет 30 000 тысяч тенге.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2023 года.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Секретарь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Ш.Дуйсенгалиева</w:t>
      </w:r>
    </w:p>
    <w:bookmarkEnd w:id="52"/>
    <w:p>
      <w:pPr>
        <w:spacing w:after="0"/>
        <w:ind w:left="0"/>
        <w:jc w:val="both"/>
      </w:pPr>
      <w:bookmarkStart w:name="z57" w:id="53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Сырымского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22 декабря 2022 года № 27-4</w:t>
      </w:r>
    </w:p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Районный бюджет на 2023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1 - в редакции решения Сырымского районного маслихата </w:t>
      </w:r>
      <w:r>
        <w:rPr>
          <w:rFonts w:ascii="Times New Roman"/>
          <w:b w:val="false"/>
          <w:i/>
          <w:color w:val="000000"/>
          <w:sz w:val="28"/>
        </w:rPr>
        <w:t>Западно-Казахстанской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9" w:id="55"/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Сырымского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22 декабря 2022 года № 27-4</w:t>
      </w:r>
    </w:p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Районный бюджет на 2024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61" w:id="57"/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Сырымского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22 декабря 2022 года № 27-4</w:t>
      </w:r>
    </w:p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Районный бюджет на 2025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