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71a1" w14:textId="d287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Булдуртинского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2022 года № 28-4.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Булдуртинского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52 893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57 265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1 050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Булдуртинского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Булдуртинского сельского округа на 2023 год трансферты из районного бюджета на общую сумму 6 683 тысячи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6 283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№28-4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28-4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