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2012" w14:textId="0912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районном бюджете на 2022-2024 годы" от 24 декабря 2021 года №17-1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16 мая 2022 года № 24-1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2022-2024 годы" от 24 декабря 2021 года №17-1 (зарегистрированное в Реестре государственной регистрации нормативных правовых актов под №26065)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 на 2022 год норматив распределения доходов, для обеспечения сбалансированности районного бюджета, по следующим подклассам доходов: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зачисляется в районный бюджет в размере – 72%;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зачисляется в районный бюджет в размере – 72%;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зачисляется в районный бюджет в размере – 72%;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зачисляется в районный бюджет в размере – 72%.".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 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№17-1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5 247 986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5 451 244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- 254 741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203 258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