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5d0f" w14:textId="afc5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1 года № 18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1 сентября 2022 года № 2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22-2024 годы" от 28 декабря 2021 года №18-1 (зарегистрировано в Реестре государственной регистрации нормативных правовых актов под №262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224 9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0 8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22 80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886 2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14 59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 98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71 076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 09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63 6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63 6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759 78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98 21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2 0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8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