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790f" w14:textId="2d27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30 декабря 2021 года №16-2 "О бюджете Актауского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апреля 2022 года № 21-2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№16-2 "О бюджете Актауского сельского округа Чингирлауского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Актауского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44 708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44 814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Актауского сельского округа на 2022 год поступление целевых трансфертов из областного бюджета в общей сумме 9 248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новую систему оплаты труда государственных служащих основанной на факторно-бальной шкале – 9 248 тысяч тенге:";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12 250 тысяч тенге: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12 250 тысяч тенге;".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№16-2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