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1172" w14:textId="0ad1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декабря 2021 года №16-6 "О бюджете Ащысайского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апреля 2022 года № 21-6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№16-6 "О бюджете Ащысайского сельского округа Чингирлауского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Ащысайского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39 538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-212 тысячитенге;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Ащысайского сельского округа на 2022 год поступление целевых трансфертов из областного бюджета в общей сумме 9 170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новую систему оплаты труда государственных служащих основанной на факторно-бальной шкале – 9 170 тысяч тенге;".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№16-6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