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10a" w14:textId="e9bf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2021 года № 15-2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2022 года № 32-1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2022-2024 годы" от 24 декабря 2021 года №15-2 (зарегистрированно в Реестре государственной регистрации нормативных правовых актов под №26270)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5 444 566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14 990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4 974 400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5 572 039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96 485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96 485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-223 958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223 958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96 485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177 351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302 539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40 052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3 181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799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1 866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1 633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4 092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2 320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10 508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1 148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529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55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1 132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40 432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3 272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7 930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маслихатов– 2 232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27 627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0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К.Рахимова, С.Искалиева в селе Шынгырлау Чингирлауского района –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для реализации мер социальной поддержки специалистов – 96 485 тысяч тенге.";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2022 год поступление целевых текущих трансфертов, предусмотренных за счет гарантированного трансферта из Национального фонда Республики Казахстана в общей сумме 833 384 тысячи тенге: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57 234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40 000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5 328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71 373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9 074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15 928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27 402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148 711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119 382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Қ.Рахимова, С.Искалиева в селе Шынгырлау Чингирлауского района – 129 385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105-110 (5 км) "Чингирлау-Акшат-Сегизсай" Чингирлауского района – 137 567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12,6-17 км (4,4 км) "Чингирлау-Акшат-Сегизсай" Чингирлауского района – 8 500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17-32 км (15 км) "Чингирлау-Акшат-Сегизсай" Чингирлауского района – 31 000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32-47 км (15 км) "Чингирлау-Акшат-Сегизсай" Чингирлауского района – 2 500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0-10 км "Подъезда в село Алмазное" Чингирлауского района – 30 000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трансфертов из областного бюджета в общей сумме 461 404 тысяч тенге: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1 856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9 189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2 096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116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136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1 130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1 196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187 364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0 тенге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текущий ремонт автодороги районного значения "Чингирлау-Акшат-Сегизсай" – 18 218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ЗКО – 41 658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 Чингирлауского района – 198 445 тысяч тенге;";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от24 декабря 2021 года №15-2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5 444 566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5 572 039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