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00ac" w14:textId="5a10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Мариновского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декабря 2023 года № 8С 10/9.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Мариновского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46 098,0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19 230,0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49 793,7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- 3695,7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3695,7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3695,7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8С 22/13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Мариновского сельского округа на 2024 год объем бюджетной субвенции, передаваемой из районного бюджета в бюджет Мариновского сельского округа в сумме 25 948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Мариновского сельского округа на 2024 год предусмотрены целевые трансферты из вышестоящих бюджетов,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2024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8С 22/13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9 951,6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10/9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10/9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2026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10/9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8С 22/13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