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132c" w14:textId="9da1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7С-35-3 "О бюджете Есильского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14 апреля 2023 года № 8С-3-4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Есильского сельского округа на 2023-2025 годы" от 23 декабря 2022 года № 7С-35-3 (зарегистрировано в Реестре государственной регистрации нормативных правовых актов № 176706)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158242,0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159248,2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