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02d" w14:textId="f89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2022 года № 7С-34-2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2023-2025 годы" от 22 декабря 2022 года № 7С-34-2 (зарегистрировано в Реестре государственной регистрации нормативных правовых актов № 176072)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3782308,2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- 1250420,0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2491338,2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3939372,5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-175783,3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- 175783,3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1134076,8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с.Петровка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дорог, 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Жана-Турмыс" км 0-2,4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Каменка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 Жалтыр (улица Д. Кунаева)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в с.Астраханка и в с.Жалтыр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зрительного зала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Оксановского сельского клуба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для Каменского сельского дома культуры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водопровода в с.Енбек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комбинированного блок модуля по очистке воды в селе Караколь,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Первомайка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Лозовое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ул.Мира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ул.Достык в с.Новый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государственных актов и установление границ на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