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dd47" w14:textId="966d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2 "О бюджете Астраха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 декабря 2023 года № 8С-1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сельского округа на 2023-2025 годы" от 23 декабря 2022 года № 7С-35-2 (зарегистрировано в Реестре государственной регистрации нормативных правовых актов № 1767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49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2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2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