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0d82" w14:textId="9060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2022 года № 7С-35-6 "О бюджете Колутонского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 декабря 2023 года № 8С-12-7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Колутонского сельского округа на 2023-2025 годы" от 23 декабря 2022 года № 7С-35-6 (зарегистрировано в Реестре государственной регистрации нормативных правовых актов № 176730)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Колутонского сельского округа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79397,8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77613,8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79814,5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416,7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Колутонского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