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0b96" w14:textId="ad60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Астраханского сельского 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2024 год предусмотрены бюджетные субвенции, передаваемые из районного бюджета в бюджет сельского округа в сумме 1607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Астраханского сельского округа на 2024 год предусмотрены целевые текущие трансферты из республиканского бюджета в общей сумме 80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Астраханского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Астраханского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