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b7b0" w14:textId="5d0b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2022 года № 7С-38/2-22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6 декабря 2023 года № 8С-10/2-23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2023-2025 годы" от 22 декабря 2022 года №7С-38/2-22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5 612 941,3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1 630 204,0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29 288,3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3 802 652,0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5 779 651,0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23 753,4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16 626,6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-190 463,1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190 463,1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2023 год в сумме 5 400,2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2023 год, в установленном законодательством порядке, используются свободные остатки бюджетных средств, образовавшиеся на 1 января 2023 года в сумме 320 114,3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3 801 917,3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1 391 912,0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8С-10/2-23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1 169 626,9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1 146 254,3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улиц от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уличного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(на обустройство снежного городка)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