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1a23" w14:textId="10c1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23 декабря 2022 года № 7С-39/2-22 "О бюджетах города Ерейментау, сел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5 мая 2023 года № 8С-2/8-23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2023-2025 годы" от 23 декабря 2022 года № 7С-39/2-22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2023-2025 годы согласно приложениям 1, 2 и 3 к настоящему решению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615 008,9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495 272,9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615 180,4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171,5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247 971,0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256 176,3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1 649,3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85 944,3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77 941,3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86 054,8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110,5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108 784,0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112 188,5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3 404,5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131 901,0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132 106,3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205,3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246,0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1 311,8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Селетинское на 2023-2025 годы согласно приложениям 34, 35 и 36 к настоящему решению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68 809,2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65 961,2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8С-2/8-23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7С-39/2-22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8С-2/8-23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7С-39/2-22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8С-2/8-23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7С-39/2-22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8С-2/8-23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7С-39/2-22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8С-2/8-23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7С-39/2-22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8С-2/8-23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7С-39/2-22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8С-2/8-23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7С-39/2-22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8С-2/8-23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7С-39/2-22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8С-2/8-23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7С-39/2-22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8С-2/8-23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7С-39/2-22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2023 год бюджетам города Ерейментау, сел и сельских округов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1 078 012,1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1 078 012,1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Ерейментауского района (улицы Жантай батыра, Зеленый Хутор)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Богенбай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Ч.Валиханова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Чкалова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Акмолинской области (от поворота Карасу до улицы Каменный карьер 5 км), 2 очередь, 2,550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Тайбай Ерейментауского района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Ельтай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Уленты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Новомарковка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имени Олжабай батыра Ерейментауского района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Тургай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Селетинское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