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ec80" w14:textId="6cde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22 декабря 2022 года № 7С-38/2-22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июня 2023 года № 8С-4/2-23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2023-2025 годы" от 22 декабря 2022 года № 7С-38/2-22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2 939 652,7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