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5e9a" w14:textId="0415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13 "О бюджете села Краснофлотское района Биржан сал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сентября 2023 года № С-5/6. Утратило силу решением маслихата района Биржан сал Акмолинской области от 24 октября 2023 года № С-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Краснофлотское района Биржан сал на 2023 – 2025 годы" от 28 декабря 2022 года № С-25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раснофлотское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