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5520" w14:textId="5be5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району Биржан сал на 2023-2024 годы</w:t>
      </w:r>
    </w:p>
    <w:p>
      <w:pPr>
        <w:spacing w:after="0"/>
        <w:ind w:left="0"/>
        <w:jc w:val="both"/>
      </w:pPr>
      <w:r>
        <w:rPr>
          <w:rFonts w:ascii="Times New Roman"/>
          <w:b w:val="false"/>
          <w:i w:val="false"/>
          <w:color w:val="000000"/>
          <w:sz w:val="28"/>
        </w:rPr>
        <w:t>Решение маслихата района Биржан сал Акмолинской области от 26 июля 2023 года № С-3/18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пастбищах", маслихат района Биржан сал РЕШИЛ:</w:t>
      </w:r>
    </w:p>
    <w:bookmarkEnd w:id="0"/>
    <w:bookmarkStart w:name="z2"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району Биржан сал на 2023-2024 годы.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Биржан сал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26 июля 2023 года</w:t>
            </w:r>
            <w:r>
              <w:br/>
            </w:r>
            <w:r>
              <w:rPr>
                <w:rFonts w:ascii="Times New Roman"/>
                <w:b w:val="false"/>
                <w:i w:val="false"/>
                <w:color w:val="000000"/>
                <w:sz w:val="20"/>
              </w:rPr>
              <w:t>№ С-3/18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району Биржан сал на 2023-2024 годы</w:t>
      </w:r>
    </w:p>
    <w:bookmarkEnd w:id="3"/>
    <w:p>
      <w:pPr>
        <w:spacing w:after="0"/>
        <w:ind w:left="0"/>
        <w:jc w:val="both"/>
      </w:pPr>
      <w:r>
        <w:rPr>
          <w:rFonts w:ascii="Times New Roman"/>
          <w:b w:val="false"/>
          <w:i w:val="false"/>
          <w:color w:val="000000"/>
          <w:sz w:val="28"/>
        </w:rPr>
        <w:t>
      Настоящий План по управлению пастбищами и их использованию по району Биржан сал на 2023-2024 годы (далее-План) разработан в соответствии с Законом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Законом Республики Казахстан "</w:t>
      </w:r>
      <w:r>
        <w:rPr>
          <w:rFonts w:ascii="Times New Roman"/>
          <w:b w:val="false"/>
          <w:i w:val="false"/>
          <w:color w:val="000000"/>
          <w:sz w:val="28"/>
        </w:rPr>
        <w:t>О пастбищах</w:t>
      </w:r>
      <w:r>
        <w:rPr>
          <w:rFonts w:ascii="Times New Roman"/>
          <w:b w:val="false"/>
          <w:i w:val="false"/>
          <w:color w:val="000000"/>
          <w:sz w:val="28"/>
        </w:rPr>
        <w:t>".</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района Биржан сал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both"/>
      </w:pPr>
      <w:r>
        <w:rPr>
          <w:rFonts w:ascii="Times New Roman"/>
          <w:b w:val="false"/>
          <w:i w:val="false"/>
          <w:color w:val="000000"/>
          <w:sz w:val="28"/>
        </w:rPr>
        <w:t>
      2) приемлемые схемы пастбищеоборотов;</w:t>
      </w:r>
    </w:p>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копаньям, оросительным или обводнительным каналам, трубчатым или шахтным колодцам), составленную согласно норме потребления воды;</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w:t>
      </w:r>
    </w:p>
    <w:p>
      <w:pPr>
        <w:spacing w:after="0"/>
        <w:ind w:left="0"/>
        <w:jc w:val="both"/>
      </w:pPr>
      <w:r>
        <w:rPr>
          <w:rFonts w:ascii="Times New Roman"/>
          <w:b w:val="false"/>
          <w:i w:val="false"/>
          <w:color w:val="000000"/>
          <w:sz w:val="28"/>
        </w:rPr>
        <w:t>
      7) список возвращенных в государственную собственность земель сельскохозяйственного назначения для обеспечения населения пастбищными угодьями;</w:t>
      </w:r>
    </w:p>
    <w:p>
      <w:pPr>
        <w:spacing w:after="0"/>
        <w:ind w:left="0"/>
        <w:jc w:val="both"/>
      </w:pPr>
      <w:r>
        <w:rPr>
          <w:rFonts w:ascii="Times New Roman"/>
          <w:b w:val="false"/>
          <w:i w:val="false"/>
          <w:color w:val="000000"/>
          <w:sz w:val="28"/>
        </w:rPr>
        <w:t>
      8) календарный график по использованию пастбищ, устанавливающий сезонные маршруты выпаса и передвижения сельскохозяйственных животных.</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Общая площадь территории района Биржан сал составляет 1 098 900 гектар.</w:t>
      </w:r>
    </w:p>
    <w:p>
      <w:pPr>
        <w:spacing w:after="0"/>
        <w:ind w:left="0"/>
        <w:jc w:val="both"/>
      </w:pPr>
      <w:r>
        <w:rPr>
          <w:rFonts w:ascii="Times New Roman"/>
          <w:b w:val="false"/>
          <w:i w:val="false"/>
          <w:color w:val="000000"/>
          <w:sz w:val="28"/>
        </w:rPr>
        <w:t>
      По категории земли подразделяются на:</w:t>
      </w:r>
    </w:p>
    <w:p>
      <w:pPr>
        <w:spacing w:after="0"/>
        <w:ind w:left="0"/>
        <w:jc w:val="both"/>
      </w:pPr>
      <w:r>
        <w:rPr>
          <w:rFonts w:ascii="Times New Roman"/>
          <w:b w:val="false"/>
          <w:i w:val="false"/>
          <w:color w:val="000000"/>
          <w:sz w:val="28"/>
        </w:rPr>
        <w:t>
      - земли сельскохозяйственного назначения – 830 000 гектар сельскохозяйственных угодий, в том числе пашни – 238 100 гектар, залежь – 51 000 гектар, пастбищ – 540 800 гектар, многолетних насаждений – 1 000 гектар;</w:t>
      </w:r>
    </w:p>
    <w:p>
      <w:pPr>
        <w:spacing w:after="0"/>
        <w:ind w:left="0"/>
        <w:jc w:val="both"/>
      </w:pPr>
      <w:r>
        <w:rPr>
          <w:rFonts w:ascii="Times New Roman"/>
          <w:b w:val="false"/>
          <w:i w:val="false"/>
          <w:color w:val="000000"/>
          <w:sz w:val="28"/>
        </w:rPr>
        <w:t>
      - земли населенных пунктов – 71 700 гектар (35 населенных пунктов);</w:t>
      </w:r>
    </w:p>
    <w:p>
      <w:pPr>
        <w:spacing w:after="0"/>
        <w:ind w:left="0"/>
        <w:jc w:val="both"/>
      </w:pPr>
      <w:r>
        <w:rPr>
          <w:rFonts w:ascii="Times New Roman"/>
          <w:b w:val="false"/>
          <w:i w:val="false"/>
          <w:color w:val="000000"/>
          <w:sz w:val="28"/>
        </w:rPr>
        <w:t>
      -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10 200 гектар;</w:t>
      </w:r>
    </w:p>
    <w:p>
      <w:pPr>
        <w:spacing w:after="0"/>
        <w:ind w:left="0"/>
        <w:jc w:val="both"/>
      </w:pPr>
      <w:r>
        <w:rPr>
          <w:rFonts w:ascii="Times New Roman"/>
          <w:b w:val="false"/>
          <w:i w:val="false"/>
          <w:color w:val="000000"/>
          <w:sz w:val="28"/>
        </w:rPr>
        <w:t>
      - земли особо охраняемых природных территорий – 39 400 гектар;</w:t>
      </w:r>
    </w:p>
    <w:p>
      <w:pPr>
        <w:spacing w:after="0"/>
        <w:ind w:left="0"/>
        <w:jc w:val="both"/>
      </w:pPr>
      <w:r>
        <w:rPr>
          <w:rFonts w:ascii="Times New Roman"/>
          <w:b w:val="false"/>
          <w:i w:val="false"/>
          <w:color w:val="000000"/>
          <w:sz w:val="28"/>
        </w:rPr>
        <w:t>
      - земли лесного фонда – 5 000 гектар;</w:t>
      </w:r>
    </w:p>
    <w:p>
      <w:pPr>
        <w:spacing w:after="0"/>
        <w:ind w:left="0"/>
        <w:jc w:val="both"/>
      </w:pPr>
      <w:r>
        <w:rPr>
          <w:rFonts w:ascii="Times New Roman"/>
          <w:b w:val="false"/>
          <w:i w:val="false"/>
          <w:color w:val="000000"/>
          <w:sz w:val="28"/>
        </w:rPr>
        <w:t>
      - земли водного фонда – 16 600 гектар;</w:t>
      </w:r>
    </w:p>
    <w:p>
      <w:pPr>
        <w:spacing w:after="0"/>
        <w:ind w:left="0"/>
        <w:jc w:val="both"/>
      </w:pPr>
      <w:r>
        <w:rPr>
          <w:rFonts w:ascii="Times New Roman"/>
          <w:b w:val="false"/>
          <w:i w:val="false"/>
          <w:color w:val="000000"/>
          <w:sz w:val="28"/>
        </w:rPr>
        <w:t>
      - земли запаса – 126 000 гектар.</w:t>
      </w:r>
    </w:p>
    <w:p>
      <w:pPr>
        <w:spacing w:after="0"/>
        <w:ind w:left="0"/>
        <w:jc w:val="both"/>
      </w:pPr>
      <w:r>
        <w:rPr>
          <w:rFonts w:ascii="Times New Roman"/>
          <w:b w:val="false"/>
          <w:i w:val="false"/>
          <w:color w:val="000000"/>
          <w:sz w:val="28"/>
        </w:rPr>
        <w:t>
      Рельеф территории района Биржан сал разнообразен большую часть занимают степи, мелкосопочники, равнинные и речные долины. Растительность представлена степными видами разнотравья и соответственно ландшафтом, березовыми и сосновыми лесами. Почвенный покров территории представлен в основном черноземами, южными несолонцеватами, слабосолонцеватыми и солонцеватыми, среднемощными и маломощными лучевыми почвами.</w:t>
      </w:r>
    </w:p>
    <w:p>
      <w:pPr>
        <w:spacing w:after="0"/>
        <w:ind w:left="0"/>
        <w:jc w:val="both"/>
      </w:pPr>
      <w:r>
        <w:rPr>
          <w:rFonts w:ascii="Times New Roman"/>
          <w:b w:val="false"/>
          <w:i w:val="false"/>
          <w:color w:val="000000"/>
          <w:sz w:val="28"/>
        </w:rPr>
        <w:t>
      Ветеринарно-санитарные объекты – убойный пункт товарищества с ограниченной ответственностью "Казгер-КУС", убойные площадки крестьянских хозяйств "Шариповых", "Пухленкин", "Алихан", индивидуальных предпринимателей "Ахметжанов О.И.", "Темиргалиева Х.К.".</w:t>
      </w:r>
    </w:p>
    <w:p>
      <w:pPr>
        <w:spacing w:after="0"/>
        <w:ind w:left="0"/>
        <w:jc w:val="both"/>
      </w:pPr>
      <w:r>
        <w:rPr>
          <w:rFonts w:ascii="Times New Roman"/>
          <w:b w:val="false"/>
          <w:i w:val="false"/>
          <w:color w:val="000000"/>
          <w:sz w:val="28"/>
        </w:rPr>
        <w:t>
      На 1 января 2023 года в районе Биржан сал во всех категориях хозяйств насчитывается общее поголовье крупного рогатого скота 30 151 голов, из них маточное поголовье 15 524 голов, мелкого рогатого скота 36 419 голов, лошадей 19 291 голов.</w:t>
      </w:r>
    </w:p>
    <w:p>
      <w:pPr>
        <w:spacing w:after="0"/>
        <w:ind w:left="0"/>
        <w:jc w:val="both"/>
      </w:pPr>
      <w:r>
        <w:rPr>
          <w:rFonts w:ascii="Times New Roman"/>
          <w:b w:val="false"/>
          <w:i w:val="false"/>
          <w:color w:val="000000"/>
          <w:sz w:val="28"/>
        </w:rPr>
        <w:t>
      Потребность по району Биржан сал:</w:t>
      </w:r>
    </w:p>
    <w:p>
      <w:pPr>
        <w:spacing w:after="0"/>
        <w:ind w:left="0"/>
        <w:jc w:val="both"/>
      </w:pPr>
      <w:r>
        <w:rPr>
          <w:rFonts w:ascii="Times New Roman"/>
          <w:b w:val="false"/>
          <w:i w:val="false"/>
          <w:color w:val="000000"/>
          <w:sz w:val="28"/>
        </w:rPr>
        <w:t>
      Для крупного рогатого скота – 6,5 гектар на 1 голову;</w:t>
      </w:r>
    </w:p>
    <w:p>
      <w:pPr>
        <w:spacing w:after="0"/>
        <w:ind w:left="0"/>
        <w:jc w:val="both"/>
      </w:pPr>
      <w:r>
        <w:rPr>
          <w:rFonts w:ascii="Times New Roman"/>
          <w:b w:val="false"/>
          <w:i w:val="false"/>
          <w:color w:val="000000"/>
          <w:sz w:val="28"/>
        </w:rPr>
        <w:t>
      Для мелкого рогатого скота – 1,3 гектар на 1 голову;</w:t>
      </w:r>
    </w:p>
    <w:p>
      <w:pPr>
        <w:spacing w:after="0"/>
        <w:ind w:left="0"/>
        <w:jc w:val="both"/>
      </w:pPr>
      <w:r>
        <w:rPr>
          <w:rFonts w:ascii="Times New Roman"/>
          <w:b w:val="false"/>
          <w:i w:val="false"/>
          <w:color w:val="000000"/>
          <w:sz w:val="28"/>
        </w:rPr>
        <w:t>
      Для лошадей – 7,8 гектар на 1 голову.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сельских округов и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хозяйств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населенных пунктов,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КРС-713</w:t>
            </w:r>
          </w:p>
          <w:p>
            <w:pPr>
              <w:spacing w:after="20"/>
              <w:ind w:left="20"/>
              <w:jc w:val="both"/>
            </w:pPr>
            <w:r>
              <w:rPr>
                <w:rFonts w:ascii="Times New Roman"/>
                <w:b w:val="false"/>
                <w:i w:val="false"/>
                <w:color w:val="000000"/>
                <w:sz w:val="20"/>
              </w:rPr>
              <w:t>
МРС-429</w:t>
            </w:r>
          </w:p>
          <w:p>
            <w:pPr>
              <w:spacing w:after="20"/>
              <w:ind w:left="20"/>
              <w:jc w:val="both"/>
            </w:pPr>
            <w:r>
              <w:rPr>
                <w:rFonts w:ascii="Times New Roman"/>
                <w:b w:val="false"/>
                <w:i w:val="false"/>
                <w:color w:val="000000"/>
                <w:sz w:val="20"/>
              </w:rPr>
              <w:t>
Лошади-172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КРС-664</w:t>
            </w:r>
          </w:p>
          <w:p>
            <w:pPr>
              <w:spacing w:after="20"/>
              <w:ind w:left="20"/>
              <w:jc w:val="both"/>
            </w:pPr>
            <w:r>
              <w:rPr>
                <w:rFonts w:ascii="Times New Roman"/>
                <w:b w:val="false"/>
                <w:i w:val="false"/>
                <w:color w:val="000000"/>
                <w:sz w:val="20"/>
              </w:rPr>
              <w:t>
МРС-542</w:t>
            </w:r>
          </w:p>
          <w:p>
            <w:pPr>
              <w:spacing w:after="20"/>
              <w:ind w:left="20"/>
              <w:jc w:val="both"/>
            </w:pPr>
            <w:r>
              <w:rPr>
                <w:rFonts w:ascii="Times New Roman"/>
                <w:b w:val="false"/>
                <w:i w:val="false"/>
                <w:color w:val="000000"/>
                <w:sz w:val="20"/>
              </w:rPr>
              <w:t>
Лошади-1594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Аксу-4837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Ангалбатырский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КРС-1064</w:t>
            </w:r>
          </w:p>
          <w:p>
            <w:pPr>
              <w:spacing w:after="20"/>
              <w:ind w:left="20"/>
              <w:jc w:val="both"/>
            </w:pPr>
            <w:r>
              <w:rPr>
                <w:rFonts w:ascii="Times New Roman"/>
                <w:b w:val="false"/>
                <w:i w:val="false"/>
                <w:color w:val="000000"/>
                <w:sz w:val="20"/>
              </w:rPr>
              <w:t>
МРС-1759</w:t>
            </w:r>
          </w:p>
          <w:p>
            <w:pPr>
              <w:spacing w:after="20"/>
              <w:ind w:left="20"/>
              <w:jc w:val="both"/>
            </w:pPr>
            <w:r>
              <w:rPr>
                <w:rFonts w:ascii="Times New Roman"/>
                <w:b w:val="false"/>
                <w:i w:val="false"/>
                <w:color w:val="000000"/>
                <w:sz w:val="20"/>
              </w:rPr>
              <w:t>
Лошади-1055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КРС-119</w:t>
            </w:r>
          </w:p>
          <w:p>
            <w:pPr>
              <w:spacing w:after="20"/>
              <w:ind w:left="20"/>
              <w:jc w:val="both"/>
            </w:pPr>
            <w:r>
              <w:rPr>
                <w:rFonts w:ascii="Times New Roman"/>
                <w:b w:val="false"/>
                <w:i w:val="false"/>
                <w:color w:val="000000"/>
                <w:sz w:val="20"/>
              </w:rPr>
              <w:t>
МРС-106</w:t>
            </w:r>
          </w:p>
          <w:p>
            <w:pPr>
              <w:spacing w:after="20"/>
              <w:ind w:left="20"/>
              <w:jc w:val="both"/>
            </w:pPr>
            <w:r>
              <w:rPr>
                <w:rFonts w:ascii="Times New Roman"/>
                <w:b w:val="false"/>
                <w:i w:val="false"/>
                <w:color w:val="000000"/>
                <w:sz w:val="20"/>
              </w:rPr>
              <w:t>
Лошади-363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Ангал батыр-1851 гектар</w:t>
            </w:r>
          </w:p>
          <w:p>
            <w:pPr>
              <w:spacing w:after="20"/>
              <w:ind w:left="20"/>
              <w:jc w:val="both"/>
            </w:pPr>
            <w:r>
              <w:rPr>
                <w:rFonts w:ascii="Times New Roman"/>
                <w:b w:val="false"/>
                <w:i w:val="false"/>
                <w:color w:val="000000"/>
                <w:sz w:val="20"/>
              </w:rPr>
              <w:t>
село Жаналык-1172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КРС-258</w:t>
            </w:r>
          </w:p>
          <w:p>
            <w:pPr>
              <w:spacing w:after="20"/>
              <w:ind w:left="20"/>
              <w:jc w:val="both"/>
            </w:pPr>
            <w:r>
              <w:rPr>
                <w:rFonts w:ascii="Times New Roman"/>
                <w:b w:val="false"/>
                <w:i w:val="false"/>
                <w:color w:val="000000"/>
                <w:sz w:val="20"/>
              </w:rPr>
              <w:t>
МРС-613</w:t>
            </w:r>
          </w:p>
          <w:p>
            <w:pPr>
              <w:spacing w:after="20"/>
              <w:ind w:left="20"/>
              <w:jc w:val="both"/>
            </w:pPr>
            <w:r>
              <w:rPr>
                <w:rFonts w:ascii="Times New Roman"/>
                <w:b w:val="false"/>
                <w:i w:val="false"/>
                <w:color w:val="000000"/>
                <w:sz w:val="20"/>
              </w:rPr>
              <w:t>
Лошади-352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КРС-445</w:t>
            </w:r>
          </w:p>
          <w:p>
            <w:pPr>
              <w:spacing w:after="20"/>
              <w:ind w:left="20"/>
              <w:jc w:val="both"/>
            </w:pPr>
            <w:r>
              <w:rPr>
                <w:rFonts w:ascii="Times New Roman"/>
                <w:b w:val="false"/>
                <w:i w:val="false"/>
                <w:color w:val="000000"/>
                <w:sz w:val="20"/>
              </w:rPr>
              <w:t>
МРС-619</w:t>
            </w:r>
          </w:p>
          <w:p>
            <w:pPr>
              <w:spacing w:after="20"/>
              <w:ind w:left="20"/>
              <w:jc w:val="both"/>
            </w:pPr>
            <w:r>
              <w:rPr>
                <w:rFonts w:ascii="Times New Roman"/>
                <w:b w:val="false"/>
                <w:i w:val="false"/>
                <w:color w:val="000000"/>
                <w:sz w:val="20"/>
              </w:rPr>
              <w:t>
Лошади-279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Баймырза-1529 гектар</w:t>
            </w:r>
          </w:p>
          <w:p>
            <w:pPr>
              <w:spacing w:after="20"/>
              <w:ind w:left="20"/>
              <w:jc w:val="both"/>
            </w:pPr>
            <w:r>
              <w:rPr>
                <w:rFonts w:ascii="Times New Roman"/>
                <w:b w:val="false"/>
                <w:i w:val="false"/>
                <w:color w:val="000000"/>
                <w:sz w:val="20"/>
              </w:rPr>
              <w:t>
село Шошкалы-858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Бирсуатский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КРС-1240</w:t>
            </w:r>
          </w:p>
          <w:p>
            <w:pPr>
              <w:spacing w:after="20"/>
              <w:ind w:left="20"/>
              <w:jc w:val="both"/>
            </w:pPr>
            <w:r>
              <w:rPr>
                <w:rFonts w:ascii="Times New Roman"/>
                <w:b w:val="false"/>
                <w:i w:val="false"/>
                <w:color w:val="000000"/>
                <w:sz w:val="20"/>
              </w:rPr>
              <w:t>
МРС-2218</w:t>
            </w:r>
          </w:p>
          <w:p>
            <w:pPr>
              <w:spacing w:after="20"/>
              <w:ind w:left="20"/>
              <w:jc w:val="both"/>
            </w:pPr>
            <w:r>
              <w:rPr>
                <w:rFonts w:ascii="Times New Roman"/>
                <w:b w:val="false"/>
                <w:i w:val="false"/>
                <w:color w:val="000000"/>
                <w:sz w:val="20"/>
              </w:rPr>
              <w:t>
Лошади-920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КРС-367</w:t>
            </w:r>
          </w:p>
          <w:p>
            <w:pPr>
              <w:spacing w:after="20"/>
              <w:ind w:left="20"/>
              <w:jc w:val="both"/>
            </w:pPr>
            <w:r>
              <w:rPr>
                <w:rFonts w:ascii="Times New Roman"/>
                <w:b w:val="false"/>
                <w:i w:val="false"/>
                <w:color w:val="000000"/>
                <w:sz w:val="20"/>
              </w:rPr>
              <w:t>
МРС-679</w:t>
            </w:r>
          </w:p>
          <w:p>
            <w:pPr>
              <w:spacing w:after="20"/>
              <w:ind w:left="20"/>
              <w:jc w:val="both"/>
            </w:pPr>
            <w:r>
              <w:rPr>
                <w:rFonts w:ascii="Times New Roman"/>
                <w:b w:val="false"/>
                <w:i w:val="false"/>
                <w:color w:val="000000"/>
                <w:sz w:val="20"/>
              </w:rPr>
              <w:t>
Лошади-353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Бирсуат-6047 гектар</w:t>
            </w:r>
          </w:p>
          <w:p>
            <w:pPr>
              <w:spacing w:after="20"/>
              <w:ind w:left="20"/>
              <w:jc w:val="both"/>
            </w:pPr>
            <w:r>
              <w:rPr>
                <w:rFonts w:ascii="Times New Roman"/>
                <w:b w:val="false"/>
                <w:i w:val="false"/>
                <w:color w:val="000000"/>
                <w:sz w:val="20"/>
              </w:rPr>
              <w:t>
село Сауле-2057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КРС-837</w:t>
            </w:r>
          </w:p>
          <w:p>
            <w:pPr>
              <w:spacing w:after="20"/>
              <w:ind w:left="20"/>
              <w:jc w:val="both"/>
            </w:pPr>
            <w:r>
              <w:rPr>
                <w:rFonts w:ascii="Times New Roman"/>
                <w:b w:val="false"/>
                <w:i w:val="false"/>
                <w:color w:val="000000"/>
                <w:sz w:val="20"/>
              </w:rPr>
              <w:t>
МРС-2119</w:t>
            </w:r>
          </w:p>
          <w:p>
            <w:pPr>
              <w:spacing w:after="20"/>
              <w:ind w:left="20"/>
              <w:jc w:val="both"/>
            </w:pPr>
            <w:r>
              <w:rPr>
                <w:rFonts w:ascii="Times New Roman"/>
                <w:b w:val="false"/>
                <w:i w:val="false"/>
                <w:color w:val="000000"/>
                <w:sz w:val="20"/>
              </w:rPr>
              <w:t>
Лошади-537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КРС-993</w:t>
            </w:r>
          </w:p>
          <w:p>
            <w:pPr>
              <w:spacing w:after="20"/>
              <w:ind w:left="20"/>
              <w:jc w:val="both"/>
            </w:pPr>
            <w:r>
              <w:rPr>
                <w:rFonts w:ascii="Times New Roman"/>
                <w:b w:val="false"/>
                <w:i w:val="false"/>
                <w:color w:val="000000"/>
                <w:sz w:val="20"/>
              </w:rPr>
              <w:t>
МРС-2425</w:t>
            </w:r>
          </w:p>
          <w:p>
            <w:pPr>
              <w:spacing w:after="20"/>
              <w:ind w:left="20"/>
              <w:jc w:val="both"/>
            </w:pPr>
            <w:r>
              <w:rPr>
                <w:rFonts w:ascii="Times New Roman"/>
                <w:b w:val="false"/>
                <w:i w:val="false"/>
                <w:color w:val="000000"/>
                <w:sz w:val="20"/>
              </w:rPr>
              <w:t>
Лошади-1352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Валиханово-5115 гектар</w:t>
            </w:r>
          </w:p>
          <w:p>
            <w:pPr>
              <w:spacing w:after="20"/>
              <w:ind w:left="20"/>
              <w:jc w:val="both"/>
            </w:pPr>
            <w:r>
              <w:rPr>
                <w:rFonts w:ascii="Times New Roman"/>
                <w:b w:val="false"/>
                <w:i w:val="false"/>
                <w:color w:val="000000"/>
                <w:sz w:val="20"/>
              </w:rPr>
              <w:t>
село Алга-1742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КРС-2077</w:t>
            </w:r>
          </w:p>
          <w:p>
            <w:pPr>
              <w:spacing w:after="20"/>
              <w:ind w:left="20"/>
              <w:jc w:val="both"/>
            </w:pPr>
            <w:r>
              <w:rPr>
                <w:rFonts w:ascii="Times New Roman"/>
                <w:b w:val="false"/>
                <w:i w:val="false"/>
                <w:color w:val="000000"/>
                <w:sz w:val="20"/>
              </w:rPr>
              <w:t>
МРС-3013</w:t>
            </w:r>
          </w:p>
          <w:p>
            <w:pPr>
              <w:spacing w:after="20"/>
              <w:ind w:left="20"/>
              <w:jc w:val="both"/>
            </w:pPr>
            <w:r>
              <w:rPr>
                <w:rFonts w:ascii="Times New Roman"/>
                <w:b w:val="false"/>
                <w:i w:val="false"/>
                <w:color w:val="000000"/>
                <w:sz w:val="20"/>
              </w:rPr>
              <w:t>
Лошади-755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КРС-135</w:t>
            </w:r>
          </w:p>
          <w:p>
            <w:pPr>
              <w:spacing w:after="20"/>
              <w:ind w:left="20"/>
              <w:jc w:val="both"/>
            </w:pPr>
            <w:r>
              <w:rPr>
                <w:rFonts w:ascii="Times New Roman"/>
                <w:b w:val="false"/>
                <w:i w:val="false"/>
                <w:color w:val="000000"/>
                <w:sz w:val="20"/>
              </w:rPr>
              <w:t>
МРС-34</w:t>
            </w:r>
          </w:p>
          <w:p>
            <w:pPr>
              <w:spacing w:after="20"/>
              <w:ind w:left="20"/>
              <w:jc w:val="both"/>
            </w:pPr>
            <w:r>
              <w:rPr>
                <w:rFonts w:ascii="Times New Roman"/>
                <w:b w:val="false"/>
                <w:i w:val="false"/>
                <w:color w:val="000000"/>
                <w:sz w:val="20"/>
              </w:rPr>
              <w:t>
Лошади-17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Андыкожа батыр-1466 гектар</w:t>
            </w:r>
          </w:p>
          <w:p>
            <w:pPr>
              <w:spacing w:after="20"/>
              <w:ind w:left="20"/>
              <w:jc w:val="both"/>
            </w:pPr>
            <w:r>
              <w:rPr>
                <w:rFonts w:ascii="Times New Roman"/>
                <w:b w:val="false"/>
                <w:i w:val="false"/>
                <w:color w:val="000000"/>
                <w:sz w:val="20"/>
              </w:rPr>
              <w:t>
село Тасшалкар-2162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КРС-2041</w:t>
            </w:r>
          </w:p>
          <w:p>
            <w:pPr>
              <w:spacing w:after="20"/>
              <w:ind w:left="20"/>
              <w:jc w:val="both"/>
            </w:pPr>
            <w:r>
              <w:rPr>
                <w:rFonts w:ascii="Times New Roman"/>
                <w:b w:val="false"/>
                <w:i w:val="false"/>
                <w:color w:val="000000"/>
                <w:sz w:val="20"/>
              </w:rPr>
              <w:t>
МРС-1985</w:t>
            </w:r>
          </w:p>
          <w:p>
            <w:pPr>
              <w:spacing w:after="20"/>
              <w:ind w:left="20"/>
              <w:jc w:val="both"/>
            </w:pPr>
            <w:r>
              <w:rPr>
                <w:rFonts w:ascii="Times New Roman"/>
                <w:b w:val="false"/>
                <w:i w:val="false"/>
                <w:color w:val="000000"/>
                <w:sz w:val="20"/>
              </w:rPr>
              <w:t>
Лошади-2012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КРС-154</w:t>
            </w:r>
          </w:p>
          <w:p>
            <w:pPr>
              <w:spacing w:after="20"/>
              <w:ind w:left="20"/>
              <w:jc w:val="both"/>
            </w:pPr>
            <w:r>
              <w:rPr>
                <w:rFonts w:ascii="Times New Roman"/>
                <w:b w:val="false"/>
                <w:i w:val="false"/>
                <w:color w:val="000000"/>
                <w:sz w:val="20"/>
              </w:rPr>
              <w:t>
Лошади-680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Енбекшильдерское-3333 гектар</w:t>
            </w:r>
          </w:p>
          <w:p>
            <w:pPr>
              <w:spacing w:after="20"/>
              <w:ind w:left="20"/>
              <w:jc w:val="both"/>
            </w:pPr>
            <w:r>
              <w:rPr>
                <w:rFonts w:ascii="Times New Roman"/>
                <w:b w:val="false"/>
                <w:i w:val="false"/>
                <w:color w:val="000000"/>
                <w:sz w:val="20"/>
              </w:rPr>
              <w:t>
село Акбулак-2671 гектар</w:t>
            </w:r>
          </w:p>
          <w:p>
            <w:pPr>
              <w:spacing w:after="20"/>
              <w:ind w:left="20"/>
              <w:jc w:val="both"/>
            </w:pPr>
            <w:r>
              <w:rPr>
                <w:rFonts w:ascii="Times New Roman"/>
                <w:b w:val="false"/>
                <w:i w:val="false"/>
                <w:color w:val="000000"/>
                <w:sz w:val="20"/>
              </w:rPr>
              <w:t>
село Актас-1762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КРС-125</w:t>
            </w:r>
          </w:p>
          <w:p>
            <w:pPr>
              <w:spacing w:after="20"/>
              <w:ind w:left="20"/>
              <w:jc w:val="both"/>
            </w:pPr>
            <w:r>
              <w:rPr>
                <w:rFonts w:ascii="Times New Roman"/>
                <w:b w:val="false"/>
                <w:i w:val="false"/>
                <w:color w:val="000000"/>
                <w:sz w:val="20"/>
              </w:rPr>
              <w:t>
МРС-124</w:t>
            </w:r>
          </w:p>
          <w:p>
            <w:pPr>
              <w:spacing w:after="20"/>
              <w:ind w:left="20"/>
              <w:jc w:val="both"/>
            </w:pPr>
            <w:r>
              <w:rPr>
                <w:rFonts w:ascii="Times New Roman"/>
                <w:b w:val="false"/>
                <w:i w:val="false"/>
                <w:color w:val="000000"/>
                <w:sz w:val="20"/>
              </w:rPr>
              <w:t>
Лошади-1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Заозерное-1413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КРС-968</w:t>
            </w:r>
          </w:p>
          <w:p>
            <w:pPr>
              <w:spacing w:after="20"/>
              <w:ind w:left="20"/>
              <w:jc w:val="both"/>
            </w:pPr>
            <w:r>
              <w:rPr>
                <w:rFonts w:ascii="Times New Roman"/>
                <w:b w:val="false"/>
                <w:i w:val="false"/>
                <w:color w:val="000000"/>
                <w:sz w:val="20"/>
              </w:rPr>
              <w:t>
МРС-1994</w:t>
            </w:r>
          </w:p>
          <w:p>
            <w:pPr>
              <w:spacing w:after="20"/>
              <w:ind w:left="20"/>
              <w:jc w:val="both"/>
            </w:pPr>
            <w:r>
              <w:rPr>
                <w:rFonts w:ascii="Times New Roman"/>
                <w:b w:val="false"/>
                <w:i w:val="false"/>
                <w:color w:val="000000"/>
                <w:sz w:val="20"/>
              </w:rPr>
              <w:t>
Лошади-521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КРС-319</w:t>
            </w:r>
          </w:p>
          <w:p>
            <w:pPr>
              <w:spacing w:after="20"/>
              <w:ind w:left="20"/>
              <w:jc w:val="both"/>
            </w:pPr>
            <w:r>
              <w:rPr>
                <w:rFonts w:ascii="Times New Roman"/>
                <w:b w:val="false"/>
                <w:i w:val="false"/>
                <w:color w:val="000000"/>
                <w:sz w:val="20"/>
              </w:rPr>
              <w:t>
МРС-429</w:t>
            </w:r>
          </w:p>
          <w:p>
            <w:pPr>
              <w:spacing w:after="20"/>
              <w:ind w:left="20"/>
              <w:jc w:val="both"/>
            </w:pPr>
            <w:r>
              <w:rPr>
                <w:rFonts w:ascii="Times New Roman"/>
                <w:b w:val="false"/>
                <w:i w:val="false"/>
                <w:color w:val="000000"/>
                <w:sz w:val="20"/>
              </w:rPr>
              <w:t>
Лошади-209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Заураловка-1885 гектар</w:t>
            </w:r>
          </w:p>
          <w:p>
            <w:pPr>
              <w:spacing w:after="20"/>
              <w:ind w:left="20"/>
              <w:jc w:val="both"/>
            </w:pPr>
            <w:r>
              <w:rPr>
                <w:rFonts w:ascii="Times New Roman"/>
                <w:b w:val="false"/>
                <w:i w:val="false"/>
                <w:color w:val="000000"/>
                <w:sz w:val="20"/>
              </w:rPr>
              <w:t>
село Кудукагаш-904 гектар</w:t>
            </w:r>
          </w:p>
          <w:p>
            <w:pPr>
              <w:spacing w:after="20"/>
              <w:ind w:left="20"/>
              <w:jc w:val="both"/>
            </w:pPr>
            <w:r>
              <w:rPr>
                <w:rFonts w:ascii="Times New Roman"/>
                <w:b w:val="false"/>
                <w:i w:val="false"/>
                <w:color w:val="000000"/>
                <w:sz w:val="20"/>
              </w:rPr>
              <w:t>
село Яблоновка-689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Кенащи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КРС-282</w:t>
            </w:r>
          </w:p>
          <w:p>
            <w:pPr>
              <w:spacing w:after="20"/>
              <w:ind w:left="20"/>
              <w:jc w:val="both"/>
            </w:pPr>
            <w:r>
              <w:rPr>
                <w:rFonts w:ascii="Times New Roman"/>
                <w:b w:val="false"/>
                <w:i w:val="false"/>
                <w:color w:val="000000"/>
                <w:sz w:val="20"/>
              </w:rPr>
              <w:t>
МРС-964</w:t>
            </w:r>
          </w:p>
          <w:p>
            <w:pPr>
              <w:spacing w:after="20"/>
              <w:ind w:left="20"/>
              <w:jc w:val="both"/>
            </w:pPr>
            <w:r>
              <w:rPr>
                <w:rFonts w:ascii="Times New Roman"/>
                <w:b w:val="false"/>
                <w:i w:val="false"/>
                <w:color w:val="000000"/>
                <w:sz w:val="20"/>
              </w:rPr>
              <w:t>
Лошади-355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КРС-392</w:t>
            </w:r>
          </w:p>
          <w:p>
            <w:pPr>
              <w:spacing w:after="20"/>
              <w:ind w:left="20"/>
              <w:jc w:val="both"/>
            </w:pPr>
            <w:r>
              <w:rPr>
                <w:rFonts w:ascii="Times New Roman"/>
                <w:b w:val="false"/>
                <w:i w:val="false"/>
                <w:color w:val="000000"/>
                <w:sz w:val="20"/>
              </w:rPr>
              <w:t>
МРС-36</w:t>
            </w:r>
          </w:p>
          <w:p>
            <w:pPr>
              <w:spacing w:after="20"/>
              <w:ind w:left="20"/>
              <w:jc w:val="both"/>
            </w:pPr>
            <w:r>
              <w:rPr>
                <w:rFonts w:ascii="Times New Roman"/>
                <w:b w:val="false"/>
                <w:i w:val="false"/>
                <w:color w:val="000000"/>
                <w:sz w:val="20"/>
              </w:rPr>
              <w:t>
Лошади-198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Кенащи-2650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КРС-888</w:t>
            </w:r>
          </w:p>
          <w:p>
            <w:pPr>
              <w:spacing w:after="20"/>
              <w:ind w:left="20"/>
              <w:jc w:val="both"/>
            </w:pPr>
            <w:r>
              <w:rPr>
                <w:rFonts w:ascii="Times New Roman"/>
                <w:b w:val="false"/>
                <w:i w:val="false"/>
                <w:color w:val="000000"/>
                <w:sz w:val="20"/>
              </w:rPr>
              <w:t>
МРС-1369</w:t>
            </w:r>
          </w:p>
          <w:p>
            <w:pPr>
              <w:spacing w:after="20"/>
              <w:ind w:left="20"/>
              <w:jc w:val="both"/>
            </w:pPr>
            <w:r>
              <w:rPr>
                <w:rFonts w:ascii="Times New Roman"/>
                <w:b w:val="false"/>
                <w:i w:val="false"/>
                <w:color w:val="000000"/>
                <w:sz w:val="20"/>
              </w:rPr>
              <w:t>
Лошади-408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КРС-392</w:t>
            </w:r>
          </w:p>
          <w:p>
            <w:pPr>
              <w:spacing w:after="20"/>
              <w:ind w:left="20"/>
              <w:jc w:val="both"/>
            </w:pPr>
            <w:r>
              <w:rPr>
                <w:rFonts w:ascii="Times New Roman"/>
                <w:b w:val="false"/>
                <w:i w:val="false"/>
                <w:color w:val="000000"/>
                <w:sz w:val="20"/>
              </w:rPr>
              <w:t>
МРС-314</w:t>
            </w:r>
          </w:p>
          <w:p>
            <w:pPr>
              <w:spacing w:after="20"/>
              <w:ind w:left="20"/>
              <w:jc w:val="both"/>
            </w:pPr>
            <w:r>
              <w:rPr>
                <w:rFonts w:ascii="Times New Roman"/>
                <w:b w:val="false"/>
                <w:i w:val="false"/>
                <w:color w:val="000000"/>
                <w:sz w:val="20"/>
              </w:rPr>
              <w:t>
Лошади-2040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Краснофлотское-4056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КРС-457</w:t>
            </w:r>
          </w:p>
          <w:p>
            <w:pPr>
              <w:spacing w:after="20"/>
              <w:ind w:left="20"/>
              <w:jc w:val="both"/>
            </w:pPr>
            <w:r>
              <w:rPr>
                <w:rFonts w:ascii="Times New Roman"/>
                <w:b w:val="false"/>
                <w:i w:val="false"/>
                <w:color w:val="000000"/>
                <w:sz w:val="20"/>
              </w:rPr>
              <w:t>
МРС-829</w:t>
            </w:r>
          </w:p>
          <w:p>
            <w:pPr>
              <w:spacing w:after="20"/>
              <w:ind w:left="20"/>
              <w:jc w:val="both"/>
            </w:pPr>
            <w:r>
              <w:rPr>
                <w:rFonts w:ascii="Times New Roman"/>
                <w:b w:val="false"/>
                <w:i w:val="false"/>
                <w:color w:val="000000"/>
                <w:sz w:val="20"/>
              </w:rPr>
              <w:t>
Лошади-600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КРС-4502</w:t>
            </w:r>
          </w:p>
          <w:p>
            <w:pPr>
              <w:spacing w:after="20"/>
              <w:ind w:left="20"/>
              <w:jc w:val="both"/>
            </w:pPr>
            <w:r>
              <w:rPr>
                <w:rFonts w:ascii="Times New Roman"/>
                <w:b w:val="false"/>
                <w:i w:val="false"/>
                <w:color w:val="000000"/>
                <w:sz w:val="20"/>
              </w:rPr>
              <w:t>
МРС-95</w:t>
            </w:r>
          </w:p>
          <w:p>
            <w:pPr>
              <w:spacing w:after="20"/>
              <w:ind w:left="20"/>
              <w:jc w:val="both"/>
            </w:pPr>
            <w:r>
              <w:rPr>
                <w:rFonts w:ascii="Times New Roman"/>
                <w:b w:val="false"/>
                <w:i w:val="false"/>
                <w:color w:val="000000"/>
                <w:sz w:val="20"/>
              </w:rPr>
              <w:t>
Лошади-117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Мамай-1878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КРС-2378</w:t>
            </w:r>
          </w:p>
          <w:p>
            <w:pPr>
              <w:spacing w:after="20"/>
              <w:ind w:left="20"/>
              <w:jc w:val="both"/>
            </w:pPr>
            <w:r>
              <w:rPr>
                <w:rFonts w:ascii="Times New Roman"/>
                <w:b w:val="false"/>
                <w:i w:val="false"/>
                <w:color w:val="000000"/>
                <w:sz w:val="20"/>
              </w:rPr>
              <w:t>
МРС-4534</w:t>
            </w:r>
          </w:p>
          <w:p>
            <w:pPr>
              <w:spacing w:after="20"/>
              <w:ind w:left="20"/>
              <w:jc w:val="both"/>
            </w:pPr>
            <w:r>
              <w:rPr>
                <w:rFonts w:ascii="Times New Roman"/>
                <w:b w:val="false"/>
                <w:i w:val="false"/>
                <w:color w:val="000000"/>
                <w:sz w:val="20"/>
              </w:rPr>
              <w:t>
Лошади-727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КРС-1345</w:t>
            </w:r>
          </w:p>
          <w:p>
            <w:pPr>
              <w:spacing w:after="20"/>
              <w:ind w:left="20"/>
              <w:jc w:val="both"/>
            </w:pPr>
            <w:r>
              <w:rPr>
                <w:rFonts w:ascii="Times New Roman"/>
                <w:b w:val="false"/>
                <w:i w:val="false"/>
                <w:color w:val="000000"/>
                <w:sz w:val="20"/>
              </w:rPr>
              <w:t>
МРС-370</w:t>
            </w:r>
          </w:p>
          <w:p>
            <w:pPr>
              <w:spacing w:after="20"/>
              <w:ind w:left="20"/>
              <w:jc w:val="both"/>
            </w:pPr>
            <w:r>
              <w:rPr>
                <w:rFonts w:ascii="Times New Roman"/>
                <w:b w:val="false"/>
                <w:i w:val="false"/>
                <w:color w:val="000000"/>
                <w:sz w:val="20"/>
              </w:rPr>
              <w:t>
Лошади-306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Макинка-2012 гектар</w:t>
            </w:r>
          </w:p>
          <w:p>
            <w:pPr>
              <w:spacing w:after="20"/>
              <w:ind w:left="20"/>
              <w:jc w:val="both"/>
            </w:pPr>
            <w:r>
              <w:rPr>
                <w:rFonts w:ascii="Times New Roman"/>
                <w:b w:val="false"/>
                <w:i w:val="false"/>
                <w:color w:val="000000"/>
                <w:sz w:val="20"/>
              </w:rPr>
              <w:t>
село Буланды-25 гектар</w:t>
            </w:r>
          </w:p>
          <w:p>
            <w:pPr>
              <w:spacing w:after="20"/>
              <w:ind w:left="20"/>
              <w:jc w:val="both"/>
            </w:pPr>
            <w:r>
              <w:rPr>
                <w:rFonts w:ascii="Times New Roman"/>
                <w:b w:val="false"/>
                <w:i w:val="false"/>
                <w:color w:val="000000"/>
                <w:sz w:val="20"/>
              </w:rPr>
              <w:t>
село Каратал-406 гектар</w:t>
            </w:r>
          </w:p>
          <w:p>
            <w:pPr>
              <w:spacing w:after="20"/>
              <w:ind w:left="20"/>
              <w:jc w:val="both"/>
            </w:pPr>
            <w:r>
              <w:rPr>
                <w:rFonts w:ascii="Times New Roman"/>
                <w:b w:val="false"/>
                <w:i w:val="false"/>
                <w:color w:val="000000"/>
                <w:sz w:val="20"/>
              </w:rPr>
              <w:t>
село Когам-795 гектар</w:t>
            </w:r>
          </w:p>
          <w:p>
            <w:pPr>
              <w:spacing w:after="20"/>
              <w:ind w:left="20"/>
              <w:jc w:val="both"/>
            </w:pPr>
            <w:r>
              <w:rPr>
                <w:rFonts w:ascii="Times New Roman"/>
                <w:b w:val="false"/>
                <w:i w:val="false"/>
                <w:color w:val="000000"/>
                <w:sz w:val="20"/>
              </w:rPr>
              <w:t>
село Макпал-367 гектар</w:t>
            </w:r>
          </w:p>
          <w:p>
            <w:pPr>
              <w:spacing w:after="20"/>
              <w:ind w:left="20"/>
              <w:jc w:val="both"/>
            </w:pPr>
            <w:r>
              <w:rPr>
                <w:rFonts w:ascii="Times New Roman"/>
                <w:b w:val="false"/>
                <w:i w:val="false"/>
                <w:color w:val="000000"/>
                <w:sz w:val="20"/>
              </w:rPr>
              <w:t>
село Карагай-46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КРС-1809</w:t>
            </w:r>
          </w:p>
          <w:p>
            <w:pPr>
              <w:spacing w:after="20"/>
              <w:ind w:left="20"/>
              <w:jc w:val="both"/>
            </w:pPr>
            <w:r>
              <w:rPr>
                <w:rFonts w:ascii="Times New Roman"/>
                <w:b w:val="false"/>
                <w:i w:val="false"/>
                <w:color w:val="000000"/>
                <w:sz w:val="20"/>
              </w:rPr>
              <w:t>
МРС-3315</w:t>
            </w:r>
          </w:p>
          <w:p>
            <w:pPr>
              <w:spacing w:after="20"/>
              <w:ind w:left="20"/>
              <w:jc w:val="both"/>
            </w:pPr>
            <w:r>
              <w:rPr>
                <w:rFonts w:ascii="Times New Roman"/>
                <w:b w:val="false"/>
                <w:i w:val="false"/>
                <w:color w:val="000000"/>
                <w:sz w:val="20"/>
              </w:rPr>
              <w:t>
Лошади-747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КРС-212</w:t>
            </w:r>
          </w:p>
          <w:p>
            <w:pPr>
              <w:spacing w:after="20"/>
              <w:ind w:left="20"/>
              <w:jc w:val="both"/>
            </w:pPr>
            <w:r>
              <w:rPr>
                <w:rFonts w:ascii="Times New Roman"/>
                <w:b w:val="false"/>
                <w:i w:val="false"/>
                <w:color w:val="000000"/>
                <w:sz w:val="20"/>
              </w:rPr>
              <w:t>
МРС-64</w:t>
            </w:r>
          </w:p>
          <w:p>
            <w:pPr>
              <w:spacing w:after="20"/>
              <w:ind w:left="20"/>
              <w:jc w:val="both"/>
            </w:pPr>
            <w:r>
              <w:rPr>
                <w:rFonts w:ascii="Times New Roman"/>
                <w:b w:val="false"/>
                <w:i w:val="false"/>
                <w:color w:val="000000"/>
                <w:sz w:val="20"/>
              </w:rPr>
              <w:t>
Лошади-16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Ульги-2624 гектар</w:t>
            </w:r>
          </w:p>
          <w:p>
            <w:pPr>
              <w:spacing w:after="20"/>
              <w:ind w:left="20"/>
              <w:jc w:val="both"/>
            </w:pPr>
            <w:r>
              <w:rPr>
                <w:rFonts w:ascii="Times New Roman"/>
                <w:b w:val="false"/>
                <w:i w:val="false"/>
                <w:color w:val="000000"/>
                <w:sz w:val="20"/>
              </w:rPr>
              <w:t>
село Жокей-575 гектар село Карловка-582 гектар</w:t>
            </w:r>
          </w:p>
          <w:p>
            <w:pPr>
              <w:spacing w:after="20"/>
              <w:ind w:left="20"/>
              <w:jc w:val="both"/>
            </w:pPr>
            <w:r>
              <w:rPr>
                <w:rFonts w:ascii="Times New Roman"/>
                <w:b w:val="false"/>
                <w:i w:val="false"/>
                <w:color w:val="000000"/>
                <w:sz w:val="20"/>
              </w:rPr>
              <w:t>
село Кызылуюм-531 гектар</w:t>
            </w:r>
          </w:p>
          <w:p>
            <w:pPr>
              <w:spacing w:after="20"/>
              <w:ind w:left="20"/>
              <w:jc w:val="both"/>
            </w:pPr>
            <w:r>
              <w:rPr>
                <w:rFonts w:ascii="Times New Roman"/>
                <w:b w:val="false"/>
                <w:i w:val="false"/>
                <w:color w:val="000000"/>
                <w:sz w:val="20"/>
              </w:rPr>
              <w:t>
село Трамбовка-40 гектар</w:t>
            </w:r>
          </w:p>
          <w:p>
            <w:pPr>
              <w:spacing w:after="20"/>
              <w:ind w:left="20"/>
              <w:jc w:val="both"/>
            </w:pPr>
            <w:r>
              <w:rPr>
                <w:rFonts w:ascii="Times New Roman"/>
                <w:b w:val="false"/>
                <w:i w:val="false"/>
                <w:color w:val="000000"/>
                <w:sz w:val="20"/>
              </w:rPr>
              <w:t>
село Уюмшил-762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КРС-2246</w:t>
            </w:r>
          </w:p>
          <w:p>
            <w:pPr>
              <w:spacing w:after="20"/>
              <w:ind w:left="20"/>
              <w:jc w:val="both"/>
            </w:pPr>
            <w:r>
              <w:rPr>
                <w:rFonts w:ascii="Times New Roman"/>
                <w:b w:val="false"/>
                <w:i w:val="false"/>
                <w:color w:val="000000"/>
                <w:sz w:val="20"/>
              </w:rPr>
              <w:t>
МРС-6655</w:t>
            </w:r>
          </w:p>
          <w:p>
            <w:pPr>
              <w:spacing w:after="20"/>
              <w:ind w:left="20"/>
              <w:jc w:val="both"/>
            </w:pPr>
            <w:r>
              <w:rPr>
                <w:rFonts w:ascii="Times New Roman"/>
                <w:b w:val="false"/>
                <w:i w:val="false"/>
                <w:color w:val="000000"/>
                <w:sz w:val="20"/>
              </w:rPr>
              <w:t>
Лошади-698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Степняк-2375 гектар</w:t>
            </w:r>
          </w:p>
          <w:p>
            <w:pPr>
              <w:spacing w:after="20"/>
              <w:ind w:left="20"/>
              <w:jc w:val="both"/>
            </w:pPr>
            <w:r>
              <w:rPr>
                <w:rFonts w:ascii="Times New Roman"/>
                <w:b w:val="false"/>
                <w:i w:val="false"/>
                <w:color w:val="000000"/>
                <w:sz w:val="20"/>
              </w:rPr>
              <w:t>
село Пригорхоз-1618 гектар</w:t>
            </w:r>
          </w:p>
        </w:tc>
      </w:tr>
    </w:tbl>
    <w:p>
      <w:pPr>
        <w:spacing w:after="0"/>
        <w:ind w:left="0"/>
        <w:jc w:val="both"/>
      </w:pPr>
      <w:r>
        <w:rPr>
          <w:rFonts w:ascii="Times New Roman"/>
          <w:b w:val="false"/>
          <w:i w:val="false"/>
          <w:color w:val="000000"/>
          <w:sz w:val="28"/>
        </w:rPr>
        <w:t>
      Для формирования поголовья сельскохозяйственных животных для выпаса на отгонных пастбищах,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p>
      <w:pPr>
        <w:spacing w:after="0"/>
        <w:ind w:left="0"/>
        <w:jc w:val="both"/>
      </w:pPr>
      <w:r>
        <w:rPr>
          <w:rFonts w:ascii="Times New Roman"/>
          <w:b w:val="false"/>
          <w:i w:val="false"/>
          <w:color w:val="000000"/>
          <w:sz w:val="28"/>
        </w:rPr>
        <w:t>
      Культурных и аридных пастбищ на территорий района не имеется.</w:t>
      </w:r>
    </w:p>
    <w:p>
      <w:pPr>
        <w:spacing w:after="0"/>
        <w:ind w:left="0"/>
        <w:jc w:val="both"/>
      </w:pPr>
      <w:r>
        <w:rPr>
          <w:rFonts w:ascii="Times New Roman"/>
          <w:b w:val="false"/>
          <w:i w:val="false"/>
          <w:color w:val="000000"/>
          <w:sz w:val="28"/>
        </w:rPr>
        <w:t>
      Установление сервитутов для прогона скота не требуется, так как скотопрогоны проходят в границах населенных пунктов и землях запаса района, не затрагивая территорию сельхозтоваропроизводителей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7" w:id="4"/>
    <w:p>
      <w:pPr>
        <w:spacing w:after="0"/>
        <w:ind w:left="0"/>
        <w:jc w:val="left"/>
      </w:pPr>
      <w:r>
        <w:rPr>
          <w:rFonts w:ascii="Times New Roman"/>
          <w:b/>
          <w:i w:val="false"/>
          <w:color w:val="000000"/>
        </w:rPr>
        <w:t xml:space="preserve"> Схема (карта) расположения пастбищ на территории района Биржан сал в разрезе категорий земель, собственников земельных участков и землепользователей на основании правоустанавливающих документов</w:t>
      </w:r>
    </w:p>
    <w:bookmarkEnd w:id="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землепользователей земельных участков, прилагаемых к схеме (карте) расположения пастбищ на территории района Биржан 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Канат Темергазиевич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Мурат Кайрушевич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Кабитов Дархан Дюсетович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Каиржан Каиргельдинович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Каиров Бауржан Дауренбекович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Азамат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Амангельды Калижулы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Каирбек Калижанович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Усербай Жетенович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Шокан Жунусович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Еркебулан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Нурлан Койкенович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Сергазина Алмагуль Айдосовна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Куанышбек Амангельдыевич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Кажат Акимжанович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"АЛАН-2050"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 Кайрат Конкабаевич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Ержан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Самал Курмангалиевна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 Асхат Мерекеевич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Кощибаева Кулжауар Зейнигабиденовна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Мамабаева Рауза Акылбековна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Клара Телеухановна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Аман Жанузакович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Токтамысов Берик Кабдрахманович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Баймырза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Алпысбаева Майкеш Каймаковна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Арыкпанов Нияз Барлыбаевич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Серик Бегалиевич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 Мейрам Аутенович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Аталыкова Сабира Каирбековна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Ашуова Жаныл Касымовна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Базылова Алтын Жанкишевна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Баяубаева Ботагоз Шахатовна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Баязитов Канат Калимжанович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Воробух Александр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Ерлан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Кабтай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Есимкаиров Куаныш Турганбетович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Жарылгасынова Шолпан Амеркановна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Уали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Иса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Измаилова Мадина Хусеновна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Салман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Кабиева Улболсын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Кализатов Канат Серикбаевич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Каменов Забинолла Назымович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Капизова Гульбаршин Габпасовна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Карижский Анатолий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Килькаев Бейбит 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Кукеев Кайырбай Айтпаевич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Ахмет Бузавбакович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Жумабек Илубаевич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Куттымбетова Алима Нажкеновна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Кыдырбекова Мадениет Елеукеновна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Меркель Екатерина Владимировна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Мешелева Кымбат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Нисмельдинов Жакуп Жусупович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Ордабай Ануарбекович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Патиев Анвер Махшарипович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Малик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 Амир Каденович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 Геннадий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Шаймурат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Серик Рахметулович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Сахимов Амангельды Исакович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Марат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Сарсенбек Альбекович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Мурат Тлеулесович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Степашко Анатолий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Сугралин Серик Мухамедиевич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Тарасов Сергей Юрьевич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Аскар Токтарович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Таштиев Жандос Аскерович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Травкин Михайл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Тюлеубеков Кабдолла Тюлеубекович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Утыпов Рустем Каймакович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 Аскер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Харсиев Рамазан Абайдулаевич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Ерик 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Сансызбай Анасович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Каиржан Талгатович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Гуляпов Нурлан Маратханович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Доспаева Куляш Шайкеновна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Жамбыл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 Каиржан Кажкенович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Жанайдар Жиенбекович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Куаныш Сагинбаевич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Серик Алимбаевич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Каирдосова Сарвиназ Зафаровна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Киикова Лейла Октябрьевна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Александр Игоревич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Игорь Ефимович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Дидар Алтынбекулы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Жанар Жусупбековна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 Омирбек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Шулакова Асем Алибиевна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Самат Сагадатович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Мурзахан Сейткуловна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Алдунгаров Асылхан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Амринов Рахат Канатович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Бакытжан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Еркын Сайлаубекович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Серик Сапаевич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Алимжан Казисович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Абдрахман Нурланұлы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Толеген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Баяндин Балгужа Жолтаевич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Казбек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Сара Макхатовна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Самат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Джунусова Гульмира Сагдатовна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Халхабай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Алмас Жанбаевич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Зейнатулин Асылбек Медхатович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Магжан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Дулат Кабдошевич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Кульжан Рахимжанкызы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Серикжан Кауданович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Хайри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Мутишов Жанбырбай Каирбайулы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Мухтархан Ташкен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Оспанбекова Алмагуль Бахытжановна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Рахимгулова Марал Болатовна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Жумабек Майранбекович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Бауыржан Темирбекович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Құаныш Жұмабайұлы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Сагнаев Казбек Ниязбекович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Сеилов Ерик Конкышевич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Бекзат Жасланулы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Тайбуганов Сабит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Тайбұғанов Сағындық Тайбұғанұлы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Халима Кенесбаевна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Ширинов Абдирашид Жанабаевич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Еркен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Амандосов Берик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Нуржан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"АЛАН-2050"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Бажикенва Гульнар Кайратовна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Кайрат Сабырович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Андрей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Елюбаев Айдын Каиржанович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Маули Тлемисович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Мартынкевич Сергей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Непомнящая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Панчук Юрий Корнеевич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Омирзак Омиржанович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Хапар Самалхан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Нурлан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Ахетов Талгат Зейнелькабиденович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Алибек Ахметжанович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Боромбаев Рустам Акылбекович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Кыйыков Каиржан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Мурат Сабитович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Кенжекельды Султанулы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Чухрай Дмитрий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Бейсенбай Токенович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Нурболат Дауылбаевич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Ермек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Серик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Нурсултан Байжанович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Жанат Жанбырбаевич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 Салимжан Нариманович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Бужбанова Айсулу Тулеповна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Бузань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Бузань Александр Владимирович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Динмухаметов Серикбол Нурболатович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Жақсылық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Ергалин Жаналык Байдошович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 Мухтарсамат Кайрбекович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Калантыренка Андрей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Козаченко Иван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Копарейко Владимир Сергевич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Игорь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Арсбег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Ергали Абдурахимович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Амангельды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Олейников Игорь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Побиянский Илья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Марат Кенжебаевич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Абай Ногербекович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Манарбек Елеусизович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Фурмат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Ерлан Хамитович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Элимхаджиев Лечи Мовладиевич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Ербол Кинашевич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Валихан Кабжанович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Кульмагамбетов Ардак Мухамедгалыевич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Нурушева Аякоз Маратовна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Мурат Кабиевич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Бакыт Толеухановна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Айтмаганбетов Жанат Каиркенович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Омиргали Илюбаевич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Муса Шакпаевич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Ильяс Мусаевич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Жукебаева Зульфия Сейпелмалыковна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 Арман Омертасович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 Вячеслав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Амангельды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Салима Токтамысовна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Бахтияр Кайратович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Тюлюбай Темирханович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Марат Амерханович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Свидерский Владимир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Жанат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Марат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Утельбаев Куандык Каиролович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Аманжол Жуматович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Акпентаева Алтынай Балташевна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Акбентаева Салима Фазыловна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 Алим Салимович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Баяшев Амангельды 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 Олжас Сайлауович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Бостанов Каиргельды Кожантаевич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Виктор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Ведянина Ольга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Жанат Уралбаевич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Доскенов Сайран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Джанпеисова Жанбиба Махметовна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Николай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Канаш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Кадиша Амантаевна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Акан Жумагулович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Азамат Балтабаевич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Еркин Манарбекович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Гульнар Сералиевна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Сагындык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Орал Касымович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Сапар Туребекович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Григорий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Наталья Николаевна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Кошкинбаев Жанат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Маймакова Сайран Каирбаевна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Мешелов Омурзак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 Оразбай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Женисбек Еслямович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Мурат Жанапиевич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Рабига Досшановна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Пенденов Сагындык Кабдрашитович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Мейрам Кердешович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 Канат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Еслямбек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Акылбек Ризабекович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Сугралин Талгат Каденович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Сульженко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Тайшиков Рамазан Макашевич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Ташмаганбетов Сунгат 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Туйгынов Даулет Коркытбаевич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Аскар Молгаждарович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Курмет Рахимажанович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Биттугулов Аблай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 Мурат Омирсерикович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Загидолла Осербаевич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 Айтхожинович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Георгий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Исмагул Рахимгалиевич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Нурлан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Бекибаев Жаналык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Биимбетова Алтынай Зейнулловна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Медет Карыбаевич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Дукенов Амантай Ташенович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Жанбагыс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Забикулин Серик Аскербекович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Талгат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Калиакпаров Калихан Шуленбаевич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Бакыт Аскаровна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Кожанов Жасулан Сайранович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Кужимов Мирзабек Турабекович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Бауржан Женисович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Бауыржан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Мажиев Жанат Куатович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Наушанова Ляззат Турсынбековна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Наушанова Ляззат Турсынбековна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Абай Елюбаевич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Жанайдар Сагидулинович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Ербол Есенжолович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Сейтказин Турлыбек Кошенович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Шукуманова Карлыгаш Серикпаевна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Челобанов Константин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Нуржан Сагатаевич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Шитиков Николай Юрьевич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Ювченко Валерий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"Балу-2005"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"БС-Альянс"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"Булаево-Целина"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"Laminate Trade Qazaqstan"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"Аружан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"Перспектив Строй"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"Енбекши Астык"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"Амирлан Астык"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"Альянс Агро Баймырза"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"Баймырза-Агро"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"Балу-2005"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"Болашак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"Вертикаль"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"Когам Астык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"Аскоп-Мамай"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"MOLDASPAYEV"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"SNK AGRO Saule"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"Айбек-2011"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"Алимжан 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"Avanguard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"Құт-2016"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 Beef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"Пайда -2015"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"Сеним Бирлик"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"Темир-Конструкция"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"Томирис -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"ТКБ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"Уалихан"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"ФАРУИН"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"Ынташ"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"Аршакаб"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Астык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"KZ Agro"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"Козы Кош"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"Сарытомар-Агро"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"Садуова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"Caпфир beef"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"АРТ-С-Батыр"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"Бурабай АГРО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"Булаево-Целина"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"Бұлақты шілік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"Краснофлотский"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"Т.С.С.-БЕКЗАТ"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"Зеренше"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"Макинка-2015"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"Старомакинское"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"СХП Ерас"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Берекет"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"Үлгі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"Арка Саулет"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Агро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"Zere Inwest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"Шалкар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"КосДаулет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"Кызыл-Уюм"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"Praim provaider"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"Жокей Агро"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9" w:id="5"/>
    <w:p>
      <w:pPr>
        <w:spacing w:after="0"/>
        <w:ind w:left="0"/>
        <w:jc w:val="left"/>
      </w:pPr>
      <w:r>
        <w:rPr>
          <w:rFonts w:ascii="Times New Roman"/>
          <w:b/>
          <w:i w:val="false"/>
          <w:color w:val="000000"/>
        </w:rPr>
        <w:t xml:space="preserve"> Приемлемые схемы пастбищеоборотов село Аксу</w:t>
      </w:r>
    </w:p>
    <w:bookmarkEnd w:id="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Ангалбатырский сельский округ</w:t>
      </w:r>
    </w:p>
    <w:bookmarkEnd w:id="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Баймырзинский сельский округ</w:t>
      </w:r>
    </w:p>
    <w:bookmarkEnd w:id="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Бирсуатский сельский округ</w:t>
      </w:r>
    </w:p>
    <w:bookmarkEnd w:id="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Валихановский сельский округ</w:t>
      </w:r>
    </w:p>
    <w:bookmarkEnd w:id="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Донской сельский округ</w:t>
      </w:r>
    </w:p>
    <w:bookmarkEnd w:id="1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Енбекшильдерский сельский округ</w:t>
      </w:r>
    </w:p>
    <w:bookmarkEnd w:id="1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Заураловский сельский округ</w:t>
      </w:r>
    </w:p>
    <w:bookmarkEnd w:id="1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село Кенащи</w:t>
      </w:r>
    </w:p>
    <w:bookmarkEnd w:id="1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село Краснофлотское</w:t>
      </w:r>
    </w:p>
    <w:bookmarkEnd w:id="1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Макинский сельский округ</w:t>
      </w:r>
    </w:p>
    <w:bookmarkEnd w:id="1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Ульгинский сельский округ</w:t>
      </w:r>
    </w:p>
    <w:bookmarkEnd w:id="1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село Мамай</w:t>
      </w:r>
    </w:p>
    <w:bookmarkEnd w:id="1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23" w:id="1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село Аксу</w:t>
      </w:r>
    </w:p>
    <w:bookmarkEnd w:id="1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Ангалбатырский сельский округ</w:t>
      </w:r>
    </w:p>
    <w:bookmarkEnd w:id="2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Баймырзинский сельский округ</w:t>
      </w:r>
    </w:p>
    <w:bookmarkEnd w:id="2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Бирсуатский сельский округ</w:t>
      </w:r>
    </w:p>
    <w:bookmarkEnd w:id="2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Валихановский сельский округ</w:t>
      </w:r>
    </w:p>
    <w:bookmarkEnd w:id="2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Донской сельский округ</w:t>
      </w:r>
    </w:p>
    <w:bookmarkEnd w:id="2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Енбекшильдерский сельский округ</w:t>
      </w:r>
    </w:p>
    <w:bookmarkEnd w:id="2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Заураловский сельский округ</w:t>
      </w:r>
    </w:p>
    <w:bookmarkEnd w:id="2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село Кенащи</w:t>
      </w:r>
    </w:p>
    <w:bookmarkEnd w:id="2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село Краснофлотское</w:t>
      </w:r>
    </w:p>
    <w:bookmarkEnd w:id="2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Макинский сельский округ</w:t>
      </w:r>
    </w:p>
    <w:bookmarkEnd w:id="2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село Мамай</w:t>
      </w:r>
    </w:p>
    <w:bookmarkEnd w:id="3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Ульгинский сельский округ</w:t>
      </w:r>
    </w:p>
    <w:bookmarkEnd w:id="3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Среднесуточное водопотребление сельскохозяйственными животными определено согласно приказа Заместителя Премьер-Министра Республики Казахстан - Министра сельского хозяйства Республики Казахстан от 30 декабря 2016 года № 545 "Методика по разработке удельных норм водопотребления и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Среднесуточные нормы водопотребления по сезонам года, (литр/сутки на 1 голову скота)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сухостойные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 в возрасте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Телята в возрасте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Свиноматки с приплодом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Свиноматки взрослые супоросные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свиней в возрасте до 4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рабочие, не кормящие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племенные, кормящие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в возрасте до 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в возрасте до 7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овец в возрасте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39" w:id="3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3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41" w:id="33"/>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w:t>
      </w:r>
    </w:p>
    <w:bookmarkEnd w:id="3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43" w:id="34"/>
    <w:p>
      <w:pPr>
        <w:spacing w:after="0"/>
        <w:ind w:left="0"/>
        <w:jc w:val="left"/>
      </w:pPr>
      <w:r>
        <w:rPr>
          <w:rFonts w:ascii="Times New Roman"/>
          <w:b/>
          <w:i w:val="false"/>
          <w:color w:val="000000"/>
        </w:rPr>
        <w:t xml:space="preserve"> Список возвращенных в государственную собственность земель сельскохозяйственного назначения для обеспечения населения пастбищными угодьями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 и сел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p>
            <w:pPr>
              <w:spacing w:after="20"/>
              <w:ind w:left="20"/>
              <w:jc w:val="both"/>
            </w:pPr>
            <w:r>
              <w:rPr>
                <w:rFonts w:ascii="Times New Roman"/>
                <w:b w:val="false"/>
                <w:i w:val="false"/>
                <w:color w:val="000000"/>
                <w:sz w:val="20"/>
              </w:rPr>
              <w:t>
"Диас-2004"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p>
            <w:pPr>
              <w:spacing w:after="20"/>
              <w:ind w:left="20"/>
              <w:jc w:val="both"/>
            </w:pPr>
            <w:r>
              <w:rPr>
                <w:rFonts w:ascii="Times New Roman"/>
                <w:b w:val="false"/>
                <w:i w:val="false"/>
                <w:color w:val="000000"/>
                <w:sz w:val="20"/>
              </w:rPr>
              <w:t>
"Диас-2004"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Нурбек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01-172-038-036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Нурбек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Кульжан Рахимжанкызы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2 512,4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Бирсуатский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p>
            <w:pPr>
              <w:spacing w:after="20"/>
              <w:ind w:left="20"/>
              <w:jc w:val="both"/>
            </w:pPr>
            <w:r>
              <w:rPr>
                <w:rFonts w:ascii="Times New Roman"/>
                <w:b w:val="false"/>
                <w:i w:val="false"/>
                <w:color w:val="000000"/>
                <w:sz w:val="20"/>
              </w:rPr>
              <w:t>
"KazMilk-St"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Ержан Нурмагамбетович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"BURABAI ASTIQ"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3 270,6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p>
            <w:pPr>
              <w:spacing w:after="20"/>
              <w:ind w:left="20"/>
              <w:jc w:val="both"/>
            </w:pPr>
            <w:r>
              <w:rPr>
                <w:rFonts w:ascii="Times New Roman"/>
                <w:b w:val="false"/>
                <w:i w:val="false"/>
                <w:color w:val="000000"/>
                <w:sz w:val="20"/>
              </w:rPr>
              <w:t>
"Балу-2005"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p>
            <w:pPr>
              <w:spacing w:after="20"/>
              <w:ind w:left="20"/>
              <w:jc w:val="both"/>
            </w:pPr>
            <w:r>
              <w:rPr>
                <w:rFonts w:ascii="Times New Roman"/>
                <w:b w:val="false"/>
                <w:i w:val="false"/>
                <w:color w:val="000000"/>
                <w:sz w:val="20"/>
              </w:rPr>
              <w:t>
"KazBeef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01-172-040-022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Дукенов Амантай Ташенович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 Эдуард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w:t>
            </w:r>
            <w:r>
              <w:br/>
            </w:r>
            <w:r>
              <w:rPr>
                <w:rFonts w:ascii="Times New Roman"/>
                <w:b w:val="false"/>
                <w:i w:val="false"/>
                <w:color w:val="000000"/>
                <w:sz w:val="20"/>
              </w:rPr>
              <w:t>и их использованию по району</w:t>
            </w:r>
            <w:r>
              <w:br/>
            </w:r>
            <w:r>
              <w:rPr>
                <w:rFonts w:ascii="Times New Roman"/>
                <w:b w:val="false"/>
                <w:i w:val="false"/>
                <w:color w:val="000000"/>
                <w:sz w:val="20"/>
              </w:rPr>
              <w:t>Биржан сал на 2023-2024 годы</w:t>
            </w:r>
          </w:p>
        </w:tc>
      </w:tr>
    </w:tbl>
    <w:bookmarkStart w:name="z45" w:id="3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села и сельских округов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2023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Ангалбатырский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Бирсуатский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Кенащи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 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села и сельских округов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2024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 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Ангалбатырский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Бирсуатский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Кенащи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Краснофлотское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 осенний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