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a16b" w14:textId="9eaa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23 декабря 2022 года № 35/3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7 августа 2023 года № 8С-7/5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2023 год" от 23 декабря 2022 года № 35/3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Есильский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Е.Баяхметов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2023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