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21e9" w14:textId="c1a2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2022 года № 7С-42/2 "О бюджетах города Державинск, сельских округов и сел Жаркаинского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30 июня 2023 года № 8С-8/2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2023-2025 годы" от 23 декабря 2022 года № 7С-42/2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- 260 948,0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- 50 970,0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- 202 698,0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- 265 167,0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- 4 219,0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- 4 219,0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2023 год предусмотрены бюджетные субвенции, передаваемые из районного бюджета в сумме 14 289,0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2023 год предусмотрены целевые текущие трансферты, передаваемые из районного бюджета в сумме 188 409,0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- 34 033,0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- 42 233,2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- 8 200,2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- 8 200,2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2023 год предусмотрены бюджетные субвенции, передаваемые из районного бюджета в сумме 12 936,0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2023 год предусмотрены целевые текущие трансферты, передаваемые из районного бюджета в сумме 14 939,0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- 26 197,0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- 31 436,9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-5 239,9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- 5 239,9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2023 год предусмотрены бюджетные субвенции, передаваемые из районного бюджета в сумме 10 463,0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2023 год предусмотрены целевые текущие трансферты, передаваемые из районного бюджета в сумме 11 424,0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- 25 592,0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-3 083,0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- 26 786,9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- 1 194,9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- 1 194,9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2023 год предусмотрены бюджетные субвенции, передаваемые из районного бюджета в сумме 12 597,0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2023 год предусмотрены целевые текущие трансферты, передаваемые из районного бюджета в сумме 9 912,0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- 29 339,0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- 31 325,8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- 1 986,8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1 986,8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2023 год предусмотрены бюджетные субвенции, передаваемые из районного бюджета в сумме 11 644,0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2023 год предусмотрены целевые текущие трансферты, передаваемые из районного бюджета в сумме 14 395,0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- 60 313,0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- 5 931,9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-771,0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- 1 299,1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-52 311,0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- 61 427,4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- 1 114,4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-1 114,4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2023 год предусмотрены бюджетные субвенции, передаваемые из районного бюджета в сумме 14 666,0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2023 год предусмотрены целевые текущие трансферты, передаваемые из районного бюджета в сумме 37 645,0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- 25 358,0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- 21 383,0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- 27 972,7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- 2 614,7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- 2 614,7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2023 год предусмотрены бюджетные субвенции, передаваемые из районного бюджета в сумме 11 415,0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2023 год предусмотрены целевые текущие трансферты, передаваемые из районного бюджета в сумме 9 968,0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- 22 276,0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- 20 654,0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- 23 030,5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- 754,5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-754,5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2023 год предусмотрены бюджетные субвенции, передаваемые из районного бюджета в сумме 12 740,0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2023 год предусмотрены целевые текущие трансферты, передаваемые из районного бюджета в сумме 7 914,0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Львовское на 2023-2025 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- 23 063,0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- 1 662,0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- 21 401,0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- 1 508,0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- 1 508,0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2023 год предусмотрены бюджетные субвенций, передаваемые из районного бюджета в сумме 12 530,0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2023 год предусмотрены целевые текущие трансферты, передаваемые из районного бюджета в сумме 8 871,0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Пригородное на 2023-2025 годы,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- 29 940,0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- 28 332,0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- 30 131,6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- 191,6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- 191,6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2023 год предусмотрены бюджетные субвенций, передаваемые из районного бюджета в сумме 12 312,0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2023 год предусмотрены целевые текущие трансферты, передаваемые из районного бюджета в сумме 16 020,0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2023-2025 годы,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- 116 256,0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- 114 382,0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- 116 509,1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- 253,1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2023 год предусмотрены бюджетные субвенции, передаваемые из районного бюджета в сумме 12 363,0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2023 год предусмотрены целевые текущие трансферты, передаваемые из районного бюджета в сумме 102 019,0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- 24 946,0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- 25 113,7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- 167,7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2023 год предусмотрены бюджетные субвенций, передаваемые из районного бюджета в сумме 11 967,0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2023 год предусмотрены целевые текущие трансферты, передаваемые из районного бюджета в сумме 11 463,0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2023-2025 годы, согласно приложениям 46, 47 и 48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- 21 616,0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- 20 814,0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- 22 852,4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-1 236,4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- 1 236,4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2023 год предусмотрены бюджетные субвенции, передаваемые из районного бюджета в сумме 12 283,0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2023 год предусмотрены целевые текущие трансферты, передаваемые из районного бюджета в сумме 8 531,0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2023-2025 годы, согласно приложениям 49, 50 и 51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- 31 748,0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- 26 301,0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- 32 383,2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-635,2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2023 год предусмотрены бюджетные субвенции, передаваемые из районного бюджета в сумме 12 339,0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2023 год предусмотрены целевые текущие трансферты, передаваемые из районного бюджета в сумме 13 962,0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гос.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7С-42/2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