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702d" w14:textId="5527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Жаркаинского района, подъемного пособия и социальной поддержки для приобретения или строительства жилья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13 декабря 2023 года № 8С-18/3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32927),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Жаркаинского района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и вводится в действие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председателя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Ч.Канафин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