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b3b4" w14:textId="424b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22 декабря 2022 года № 7С-44-1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4 апреля 2023 года № 8С-2-1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районном бюджете на 2023-2025 годы" от 22 декабря 2022 года № 7С-44-1 (зарегистрировано в Реестре государственной регистрации нормативных правовых актов под № 175893)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2777548,2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1067776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1655146,2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2879653,5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(-105370,3)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105370,3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7С-44-1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2777548,2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генеральных планов городов районного (областного)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-105370,3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