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0b691a" w14:textId="b0b691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Жаксынскому району на 2023-2024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Жаксынского районного маслихата Акмолинской области от 26 мая 2023 года № 8С-5-5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государственном управлении и самоуправлении в Республики Казахстан",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Жаксынский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прилагаемый План по управлению пастбищами и их использованию по Жаксынскому району на 2023-2024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Жаксынского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А.Бралина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 решением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мая 2023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8С-5-5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Жаксынскому району на 2023-2024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(карта) расположения пастбищ на территории Жаксынского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Жаксынскому району на 2023-2024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Жаксынскому району на 2023-2024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Жаксынскому району на 2023-2024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Жаксынскому району на 2023-2024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Жаксынскому району на 2023-2024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Жаксынскому району на 2023-2024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Жаксынскому району на 2023-2024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территории Жаксынского района (</w:t>
      </w:r>
      <w:r>
        <w:rPr>
          <w:rFonts w:ascii="Times New Roman"/>
          <w:b w:val="false"/>
          <w:i w:val="false"/>
          <w:color w:val="000000"/>
          <w:sz w:val="28"/>
        </w:rPr>
        <w:t>приложение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Жаксынскому району на 2023-2024 годы).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Жаксынского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8С-5-5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Жаксынского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Жаксынского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8С-5-5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пастбищеоборотов.</w:t>
      </w:r>
    </w:p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села Жаксы Жаксынского района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села Белагаш Жаксынского района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8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села Подгорное Жаксынского района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села Чапаевское Жаксынского района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6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села Терсакан Жаксынского района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села Киевское Жаксынского района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Калининского сельского округа Жаксынского района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6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 геоботанического обследования пастбищ Запорожского сельского округа Жаксынского района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Ишимского сельского округа Жаксынского района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0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Жанакийминского сельского округа Жаксынского района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32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8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Беловодского сельского округа Жаксынского района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Тарасовского сельского округа Жаксынского района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села Новокиенка Жаксынского района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3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Кызылсайского сельского округа Жаксынского района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Жаксынского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8С-5-5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сезонных пастбищ по Жаксынскому району составляет 324 767 гектар. В том числе земли сельскохозяйственного назначения 240 056,8 гектаров, земли населенных пунктов 44 526,6 гектаров, земли запаса 40 183,6 гектаров.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85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Жаксынского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8С-5-5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5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Заместителем Премьер-Министра Республики Казахстан – Министра сельского хозяйства Республики Казахстан от 24 апреля 2017 года № 173 (зарегистрировано в Реестре государственной регистрации нормативных правовых актов за № 15090).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района не имеется.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18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Жаксынского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8С-5-5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Жаксынского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8С-5-5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4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Жаксынского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8С-5-5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животных.выпаса и передвижения сельскохозяйственных животных.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 и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Июнь-июль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Май-июнь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Запорожский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Ишимский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Жанакииминский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Июнь-июль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Терсакан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Беловодский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Новокиенка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Киевское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Июнь-июль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Июнь-июль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Июнь-июль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Июнь-июль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Июнь-июль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Чапаевский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Жаксынского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8С-5-5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8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Жаксынского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8С-5-5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территории Жаксынского района.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Сведения о состоянии геоботанического обследования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весенне-летне-осенним пастбищам отнесены сообщества дерновинные и рыхлокустовые злаки со значительной примесью разнотравья. Пастбища с преобладанием тырсы рекомендуется использовать в весенне-раннелетне-осенний период для всех видов скота, так как по ритму развития тырса относиться к растениям с позднелетним цветением. Весенне-раннелетние использование пастбищ рекомендуется на сообществах с доминированием: ломко колосников, волоснецов, бескильниц. Эти виды растений хорошо поедаются ранней весной, а к осени становятся грубыми и почти не поедаются.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Особое место в системе использования занимают небольшие по площади, злаковые и злаково-разнотравные пастбища на луговых и лугово-каштановых почвах. Эти угодья используются как летне-осенние местами косимые пастбища для крупного рогатого скота и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 преобладанием полыней плохо поедаются в ранних стадиях развития, так как в этот период в полынях содержится много эфирных масел, придающих им горечь и сильный запах. Данные пастбища рекомендуются использовать в весенне-осенний период для овец и коз.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Качество пастбищ оценка по продуктивности в ц/га кормовых единиц на рекомендуемый сезон использования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Рекомендуемая сезонность использования пастбищ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Качество пастбищ по продуктивности в ц/га кормовых единиц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хорошее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среднего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 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7,0-11,0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4,0-6,9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2,0-3,9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2,0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Весенне-раннелетнее-осенние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 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7,0-11,0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4,0-6,9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2,0-3,9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2,0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 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5,5-7,5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1,5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 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5,5-7,5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1,5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 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35,0-45,0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25,0-35,0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15,0-25,0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Менее-15,0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3,0-4,0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1,0-1,9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1,0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Сведения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Убойные площадки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Белагаш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Беловодский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Жанакиминский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Ишимский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Киевское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Запорожский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Терсакан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Новокиенка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Чапаевский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Данные о численности поголовья сельскохозяйственных животных и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Отчество, землепользователей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пастбищных угодий,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поголовья сельскохозяйственных животных, голов 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Сабит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Алжасов Жанат Оспангалиевич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Ажигулов Максут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Нураддин Форманоглы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Алшинбаев Мурат Капашевич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1664,5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Багдат Толегенович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Улболсын Жумагалиевна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Барт Александр Владимирович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Баймуратов Жумахан Аманович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Бакимбетов Юрий Казбарович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Бегалина Руфина Петровна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Бектемиров Азамат Аманболатович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Бешенцева Зинаида Августовна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Есентай Рахимжанович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Валиев Ильдус Навкатович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Витт Вадим Викторович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Геращенко Николай Иванович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Гладченко Владимир Анатольевич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Голубев Иван Иванович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Голубев Михаил Иванович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Голубева Татьяна Николаевна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Даниев Каиргельды Сеитович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Деркач Татьяна Николаевна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Джапаров Мурат Каринович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Дик Сергей Петрович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Достанбеков Жанат Уланович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Дычок Александр Григорьевич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Дычок Григорий Григорьевич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Есембеков Канат Шайменович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Еспембетов Серик Алимбекович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 Бахтияр Амантаевич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 Кайрат Киикпаевич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Жанглышев Жасулан Серикпаевич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Жантлеев Айнабек Шуканаевич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Жиенмурзин Ерболат Амангельдинович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Жмак Алла Викторовна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 Сейлбек Есенгельдинович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Загорулько Владимир Иванович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Златухин Александр Юрьевич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Исимбаев Балгабай Кокубаевич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Абилмажит Шаяхметович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Кабильдинов Есенкельды Бейсекович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Садырбай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Базылбек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Кеженов Есен Тюлебаевич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Кенесов Кайрат Енсебаевич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Козыбаев Нурсултан Абуталипович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1417,7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Кожанбекова Кенжегуль Камидолловна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Коржумбаев Жанболат Кабденович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Кощегулова Салтанат Оспановна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Крутихин Николай Иванович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Куанышев Аманжол Ануарбекович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Лозовой Сергей Васильевич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Мадалиев Рахматулла Курманбекович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Мажитова Аклима Габбасовна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 Ержан Каримжанович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Матвеевский Александр Валерьевич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Сабит Денисламович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Мейрамов Нурсултан Муратович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Матвеевская Мария Ивановна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Михайленко Александр Владимирович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Молдыбаев Арыстанбек Тулешевич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Морев Юрий Николаевич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Мусажанов Аблайхан Ануарбекович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Бектас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 Рымхан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Мухаметжанов Салим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Мынбаев Ерлан Ахатович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Муханбетжанов Маусымжан Мейрамович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Нурсеитов Нуржан Дарибаевич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Оразбеков Бахтияр Нуралинович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Байгазы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Гыният Кабиденович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 Кулайша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Кулян Кабиденовна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Боранбай Абдыхамидович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Тендик Хамитович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Бекен Садыкович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Сексембаев Амантай Тамтенович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Мирас Досболатович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Семенов Юрий Иванович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Смеловец Василий Петрович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Ерден Сапарбекович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Тажетдинов Мирас Енбекович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Тарковский Евгений Олегович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Таутекенов Адильбек Таутекенович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Темирбеков Рамазан Малгаждарович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 Андрей Афанасиевич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Тенбаев Нуралы Сабитович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Тимощук Елена Викторовна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Тлегенов Серик Абдукаирович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Токмурзин Серик Куанышбаевич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Токсеитов Шалкар Файзоллаевич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Тукешев Руслан Амантаевич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Туктубаев Хайдар Кенжешевич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Сабит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Утишев Сырым Мырзахметович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Чепурной Александр Сергеевич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Чепурной Сергей Иванович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Шакеев Узакпай Тастанбекович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Шарденбаев Канат Толебаевич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Шокетаев Жанболат Искакович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Шмидт Лидия Михайловна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Шуляков Валерий Ананьевич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Щербина Александр Андреевич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Яновский Василий Михайлович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 Жер"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1944,3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 Мир"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Астана ТАН"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"Айбат"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"Алгабас-1"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"Алгабас МЭН"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"Алтын-Арай –К"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"Амир-2010"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"Арман"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2339,1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"Арай – Ишим"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"Аяжан –М"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"Белагаш"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"Еркіндік 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"Жана-Жол"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"Запорожье 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"Золотая Нива"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"Казгородок 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"Каражон"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"КИЙМА-АГРО"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"Коксай"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"КАИЛ-ЛТД"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"Новокиенка"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29190,1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"Нур.А-с"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"Нуркад"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"Подгорное-1"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5916,1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"РБК-2015"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"Тамерлан 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"Тарас"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"Труд"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"ТОО СЕРП"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"Тугел-Аубакир и 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"Тугел-С"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"Шанырак Агро 2030"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"Шубартау"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"Шункырколь"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"Бектауыл"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"Жайлау KZ"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Производственный кооператив "Арсен 2015"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Акционерное общество "Фонд проблемных кредитов"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"GoldDrain"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Гурт (коровы от 18 месяцев)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Отара (баранчики, овцематки и козы 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Табун (жеребцы, кобылы от 3 лет, молодняк от 1,5 года)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Белагаш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Чапаевский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Терсакан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Киевское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Запорожский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Ишимский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Жанакииминский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Беловодский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Новокиенка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Сведения о формировании поголовья сельскохозяйственных животных для выпаса на отгонных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села, 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Гурт (коровы от 18 месяцев),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Отара (баранчики, овцематки и козы),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Табун (жеребцы, кобылы от 3 лет, молодняк от 1,5 года),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Жанакииминский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4305,6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Ишимский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Терсакан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Особенности выпаса сельскохозяйственных животных на культурных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участки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Особенности выпаса сельскохозяйственных животных на аридных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участки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(4-5лет)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(4-5лет)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(4-5лет)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(4-5лет)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Сервитуты для прогона скота на пастбища вблизи населенных пунктов не требуются, перемещение на отдаленные пастбища осуществляется путем перевозки грузовыми автомобилями.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