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c135" w14:textId="16fc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22 декабря 2022 года № 7С-44-1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12 июня 2023 года № 8С-6-1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2023-2025 годы" от 22 декабря 2022 года № 7С-44-1 (зарегистрировано в Реестре государственной регистрации нормативных правовых актов под № 175893)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3967155,5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1170833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2775753,5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4069259,6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(-105369,1)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105369,1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2023 год в сумме 11200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2764541,3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2764541,3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189138,5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генеральных планов городов районного (областного)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803757,4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