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008a" w14:textId="d750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Целиноградского районного маслихата от 27 декабря 2022 года № 213/38-7 "О бюджете сельского округа Акмол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12 мая 2023 года № 16/3-8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Акмол на 2023-2025 годы" от 27 декабря 2022 года № 213/38-7 (зарегистрировано в Реестре государственной регистрации нормативных правовых актов под № 177349)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Акмол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228 227,0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39 120,3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181 676,7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228 227,0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 в составе поступлений бюджета сельского округа на 2023 год целевые трансферты из областного бюджета согласно приложению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213/38-7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Акмол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181 676,7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213/38-7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капитальный ремонт здания суда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213/38-7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