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5b68" w14:textId="75c5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Целиноградского районного маслихата от 27 декабря 2022 года № 215/38-7 "О бюджете Жанаесильского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12 мая 2023 года № 18/3-8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Жанаесильского сельского округа на 2023-2025 годы" от 27 декабря 2022 года № 215/38-7 (зарегистрировано в Реестре государственной регистрации нормативных правовых актов под № 177355)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Жанаесильского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55 527,3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46 607,3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56 509,3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-982,0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982,0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 в составе поступлений бюджета сельского округа на 2023 год целевые трансферты из областного бюджета согласно приложению 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мая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18/3-8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215/38-7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Жанаесильского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18/3-8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215/38-7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39 931,5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18/3-8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215/38-7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