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6e0d" w14:textId="69e6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223/38-7 "О бюджете Оразакского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26/3-8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Оразакского сельского округа на 2023-2025 годы" от 27 декабря 2022 года № 223/38-7 (зарегистрировано в Реестре государственной регистрации нормативных правовых актов под № 177365)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Оразакского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2 283,8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