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e0d" w14:textId="69e6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223/38-7 "О бюджете Оразакского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26/3-8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Оразакского сельского округа на 2023-2025 годы" от 27 декабря 2022 года № 223/38-7 (зарегистрировано в Реестре государственной регистрации нормативных правовых актов под № 177365)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Оразакского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2 283,8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26/3-8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26/3-8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26/3-8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