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2c43" w14:textId="67d2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Софиевского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декабря 2023 года № 129/16-8.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Софиевского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19 173,0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59 784,0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-8 197,0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8 197,0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8 197,0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174/22-8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2024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Б.Куликенов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129/16-8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Софиевского сельского округа на 2024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174/22-8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129/16-8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Софиевского сельского округа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129/16-8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Софиевского сельского округа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129/16-8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