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15f6" w14:textId="a2b1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21 октября 2019 года № 440 "Об утверждении правил реализации механизмов стабилизации цен на социально значимые продовольственные товары"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февраля 2023 года № 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21 октября 2019 года № 440 "Об утверждении правил реализации механизмов стабилизации цен на социально значимые продовольственные товары" (зарегистрировано в Реестре государственной регистрации нормативных правовых актов № 6431)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реализации механизмов стабилизации цен на социально значимые продовольственные товары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от 21 октября 2019 года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(зарегистрировано в Реестре государственной регистрации нормативных правовых актов № 19123) и определяют порядок реализации механизмов стабилизации цен на социально значимые продовольственные товары.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-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-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-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-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 значимые продовольственные товары - продовольственные товары, за счет которых удовлетворяются физиологические потребности человека, перечень которых утверждается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сельскохозяйственный товаропроизводитель (далее - сельхозтоваропроизводитель) - физическое или юридическое лицо, занимающиеся производством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специализированные организации - организации, реализующие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перечень которых утвержден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 1279;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закупочные интервенции - мероприятия по приобретению специализированными организациями социально значимых продовольственных товаров при снижении цен на территории Актюбинской области,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товарные интервенции - мероприятия по реализации продовольственных товаров на внутреннем рынке из регионального стабилизационного фонда продовольственных товаров, осуществляемые в целях стабилизации внутреннего рынка при росте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фиксированная цена - цена социально значимого продовольственного товара с учетом затрат на производство, хранение, естественной убыли (усушки), доставки до места назначения, а также маржинального дохода не более 10 (десяти) процентов от себестоимости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форвард - производный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предельная торговая надбавка - торговая надбавка, формируемая для определения цены при реализации субъектами внутренней торговли продовольственных товаров конечным потребителям.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 аким Актюбинской области образует Комиссию по обеспечению реализации механизмов стабилизации цен на социально значимые продовольственные товары (далее - Комиссия) и утверждает ее состав.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 Актюбинской области, членами Комиссии являются сотрудники управлений (отделов) предпринимательства, торговли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компетенции Комиссии относятся: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организацию работы Комиссии обеспечивает государственное учреждение "Управление сельского хозяйства Актюбинской области" (далее - Управление).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реализации механизмов стабилизации цен на социально значимые продовольственные товары Управлением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- специализированная организация), утверждается Правительством Республики Казахстан.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представляет в министерства сельского хозяйства и торговли и интеграции Республики Казахстан: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20 числа месяца, следующего за отчетным месяцем, информацию о ходе реализации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приобретаемых объемах овощной продукции с указанием суммы предварительной оплаты, графика поставок с указанием точек сбыта и (или) торговых объектов за месяц до финансирования сельхозтоваропроизводителей в рамках форвардных договоров овощной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приобретенных объемах овощной продукции, графиках поставок с указанием точек сбыта и (или) торговых объектов в течение 10 (десяти) рабочих дней после окончательного финансирования сельхозтоваропроизводителей в рамках форвардных договоров.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стабилизации рынка социально значимых продовольственных товаров акиматом Актюбинской области реализуются следующие механизмы стабилизации цен на социально значимые продовольственные товары: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Источником финансирования реализации механизмов стабилизации цен на социально значимые продовольственные товары являются денежные средства, выделяемые акиматом Актюбинской области, в том числе, выделенные ранее на формирование регионального стабилизационного фонда продовольственных товаров.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рамках реализации механизмов стабилизации цен на социально значимые продовольственные товары при финансировании сельхозтоваропроизводителей для производства овощной продукции применяется форвард с установлением фиксированной цены.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сельхозтоваропроизводителей для производства овощной продукции осуществляется на условиях предварительной оплаты в размере 70 (семидесяти) процентов от общей суммы форвардного договора и окончательного расчета после поставки овощной продукции.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Объем овощной продукции, приобретаемой в рамках форвардных договоров, формируется до 50 процентов от трехмесячной потребности населения (городского или общего) Актюбинской области на основе регионального спроса в соответствии с решением Комиссии.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Специализированная организация осуществляет финансирование сельхозтоваропроизводителей в рамках форвардных договоров: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января 2023 года для производства овощной продукции раннего урожая 2023 года и обеспечения населения овощной продукцией в весенне-летний период 2023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февраля 2023 года для производства овощной продукции осеннего урожая 2023 года и обеспечения населения овощной продукцией в зимне-весенний период 2024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2023 года для производства овощной продукции раннего урожая 2024 года и обеспечения населения овощной продукцией в весенне-летний период 2024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2023 года для производства овощной продукции осеннего урожая 2024 года и обеспечения населения овощной продукцией в зимне-весенний период 2025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2024 года и последующие годы финансирование сельхозтоваропроизводителей для производства овощной продукции осуществляется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для обеспечения населения овощной продукцией в весенне-летний период следующего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для обеспечения населения овощной продукцией в зимне-весенний период следующего года.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Управления о средней стоимости хранения в регионе в аналогичных типах хранения.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графика, формируемого специализированной организацией совместно с Управлением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Специализированная организация совместно с Управлением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Социально значимые продовольственные товары, приобретаемые в рамках механизмов стабилизации цен на социально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продукции".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деятельности стабилизационных фондов продовольственных товаров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Деятельность стабилизационных фондов продовольственных товаров осуществляется путем формирования и использования регионального стабилизационного фонда.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2010 года № 145 "Об утверждении перечня социально значимых продовольственных товаров".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Актюбинской области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государственной статистике".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Комиссия вносит акиму Актюбинской области рекомендации об утверждении перечня закупаемых продовольственных товаров и предельной торговой надбавки по ним.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Акимат Актюбинской области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офтейк-контрактов. В случае если производителем напрямую не осуществляется реализация продукции, приобретение социально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этом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утвержденной акиматом Актюбинской области, и оговаривается в договоре о реализации, заключенном специализированной организацией с перерабатывающим предприятием.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Управление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Управления, государственного учреждения "Управление предпринимательства Актюбинской области"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предоставления займа субъектам предпринимательства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Государственное учреждение "Управление предпринимательства Актюбинской области"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Субъект предпринимательства для выдачи займа определяется Комиссией в соответствии с требованиями (критериями) к субъектам предпринимательства, установленными в правилах реализации механизмов стабилизации цен на социально значимые продовольственные товары.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определения Комиссией субъекта предпринимательства специализированная организация предоставляет займ субъекту предпринимательства.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банковской гарантии, договора страхования, гарантии/поручительства третьих лиц. Обеспечение исполнения обязательств оформляется в письменной форме, предусмотренной законодательством.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Займ не предоставляется на рефинансирование просроченной задолженности.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Займ предоставляется только в национальной валюте.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