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65e0" w14:textId="5646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31 января 2023 года № 25 "Об утверждении пороговых значений розничных цен на социально значимые продовольственные товары в Актюбинской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марта 2023 года № 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января 2023 года № 25 "Об утверждении пороговых значений розничных цен на социально значимые продовольственные товары в Актюбинской области на 2023 год"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- сахар-песок,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10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5-9% жирности,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