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4ab3" w14:textId="c224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октября 2023 года № 265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мая 2023 года № 167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(зарегистрировано в Реестре государственной регистрации нормативных правовых актов № 32560) акимат Актюбинской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об участковых комиссиях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4 июля 2019 года № 260 "Об утверждении Положения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(зарегистрировано в Реестре государственной регистрации нормативных правовых актов № 6277);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марта 2020 года № 111 "О внесении изменений и дополнений в постановление акимата Актюбинской области от 4 июля 2019 года № 260 "Об утверждении положения об участковых комиссиях по проведению обследования материального положения лиц (семей), обратившихся за государственной адресной социальной помощью") (зарегистрировано в Реестре государственной регистрации нормативных правовых актов № 6918).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координации занятости и социальных программ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Актюбинский областной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2023 года № 265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участковых комиссиях (далее - Положение) определяет статус и полномочия участковых комиссий.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карьерный центр - филиал центра трудовой мобильности, осуществляющий выполнение его функций в районах, городах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государственной адресной социальной помощи - местный исполнительный орган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(далее - Комиссия)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адресной социальной помощи осуществляет оказание социальной помощи в соответствии с Правилами оказания социальной помощи, установления ее размеров и определения перечня отдельных категорий нуждающихся граждан, утверждаемые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проводит обследование материального положения лиц (семей), обратившихся за социальной помощью.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Комиссии являются постоянно действующим коллегиальным органом на территории соответствующих административно-территориальных единиц.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организовывают свою работу на принципах открытости, гласности, коллегиальности и беспристрастности.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Комиссии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Основной задачей Комиссии является содействие уполномоченному органу по назначению государственной адресной социальной помощи,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утверждаемые местным представительным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повышению их адресности.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- обследование);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заявителя, утвержденными уполномоченным государственным органом.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назначению адресной социальной помощи, а в сельской местности - аким поселка, села, сельского округа создает условия для нормальной деятельности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Комиссии состоит из представителей органов местного государственного управления, общественных объединений, объединений собственников имущества, простых товариществ многоквартирных жилых домов (простые товарищества), населения, организаций и уполномоченных органов образования, здравоохранения, социальной защиты населения, работников правоохранительных органов.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составляет не менее пяти человек.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при желании присутствует на заседании Комиссии.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карьерного центра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карьерный центр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Комиссии правомочны при наличии двух третей от общего числа ее состава.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При равенстве голосов голос председателя Комиссии считается решающим.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Принятое решение Комиссии оформляется в форме заключения, с которым заявитель ознакамливается под роспись.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несогласии заключение Комиссии обжалуется заявителем в уполномоченном органе, а также в судебном порядке.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