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0ac4" w14:textId="b870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302 "Об утверждении бюджета Аккольского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апреля 2023 года № 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Аккольского сельского округа на 2023-2025 годы" от 10 января 2023 года № 302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36 411,4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- 729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