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7af5" w14:textId="2247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Аралтогайского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января 2023 года № 303.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Аралтогайского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99477,6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93377,6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101760,1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- 2282,5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– 2025 годы" с 1 января 2023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Аралтогайского сельского округа на 2023 год объем субвенции с районного бюджета в сумме 28 706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Аралтогайского сельского округа на 2023 год поступление целевых текущих трансфертов из районного бюджета в сумме 4 000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Аралтогайского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