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54b" w14:textId="f9c9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265 "Об утверждении бюджета Ушкудыкского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2023-2025 годы" от 28 декабря 2022 года № 265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65 422,4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