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5133" w14:textId="1ba5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309 115,8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28,6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- 309 443,6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- 65 518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государственных служащих, работников организаций, содержащихся за счет средств государственного бюджета, работников казенных предприятий – 91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областного бюджета в бюджет сельского округа на 2024 год: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 – 246 516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