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4257" w14:textId="1374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Карахобдинского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118.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- 40 294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х служащих, работников организаций, содержащихся за счет средств государственного бюджета, работников казеных предприятий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и средний ремонт автомобильных дорог в городах районного значения, селах, поселках, сельских округах – 5 010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