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7def" w14:textId="6617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Тамдинского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121.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Тамдинского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85 071,9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3 838,9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3 838,9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всельском бюджете на 2024 год субвенции, передаваемые из районного бюджета в сумме - 57 513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– 129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